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EF3" w:rsidRPr="000A7EF3" w:rsidRDefault="000A7EF3" w:rsidP="000A7EF3">
      <w:pPr>
        <w:suppressAutoHyphens/>
        <w:wordWrap w:val="0"/>
        <w:adjustRightInd w:val="0"/>
        <w:jc w:val="center"/>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b/>
          <w:bCs/>
          <w:color w:val="000000"/>
          <w:spacing w:val="2"/>
          <w:w w:val="200"/>
          <w:kern w:val="0"/>
          <w:sz w:val="24"/>
          <w:szCs w:val="24"/>
        </w:rPr>
        <w:t>保健体育科学習指導案</w:t>
      </w:r>
    </w:p>
    <w:p w:rsidR="000A7EF3" w:rsidRPr="000A7EF3" w:rsidRDefault="000A7EF3" w:rsidP="000A7EF3">
      <w:pPr>
        <w:suppressAutoHyphens/>
        <w:wordWrap w:val="0"/>
        <w:adjustRightInd w:val="0"/>
        <w:jc w:val="left"/>
        <w:textAlignment w:val="baseline"/>
        <w:rPr>
          <w:rFonts w:ascii="ＭＳ 明朝" w:eastAsia="ＭＳ 明朝" w:hAnsi="Times New Roman" w:cs="Times New Roman"/>
          <w:color w:val="000000"/>
          <w:spacing w:val="2"/>
          <w:kern w:val="0"/>
          <w:szCs w:val="21"/>
        </w:rPr>
      </w:pPr>
    </w:p>
    <w:p w:rsidR="000A7EF3" w:rsidRPr="000A7EF3" w:rsidRDefault="000A7EF3" w:rsidP="00513647">
      <w:pPr>
        <w:suppressAutoHyphens/>
        <w:adjustRightInd w:val="0"/>
        <w:ind w:firstLineChars="2700" w:firstLine="5670"/>
        <w:jc w:val="left"/>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color w:val="000000"/>
          <w:kern w:val="0"/>
          <w:szCs w:val="21"/>
        </w:rPr>
        <w:t xml:space="preserve">日　時　</w:t>
      </w:r>
      <w:r>
        <w:rPr>
          <w:rFonts w:ascii="ＭＳ 明朝" w:eastAsia="ＭＳ 明朝" w:hAnsi="ＭＳ 明朝" w:cs="Times New Roman" w:hint="eastAsia"/>
          <w:color w:val="000000"/>
          <w:kern w:val="0"/>
          <w:szCs w:val="21"/>
        </w:rPr>
        <w:t>令和３</w:t>
      </w:r>
      <w:r w:rsidRPr="000A7EF3">
        <w:rPr>
          <w:rFonts w:ascii="ＭＳ 明朝" w:eastAsia="ＭＳ 明朝" w:hAnsi="ＭＳ 明朝" w:cs="Times New Roman" w:hint="eastAsia"/>
          <w:color w:val="000000"/>
          <w:kern w:val="0"/>
          <w:szCs w:val="21"/>
        </w:rPr>
        <w:t>年</w:t>
      </w:r>
      <w:r>
        <w:rPr>
          <w:rFonts w:ascii="ＭＳ 明朝" w:eastAsia="ＭＳ 明朝" w:hAnsi="ＭＳ 明朝" w:cs="Times New Roman" w:hint="eastAsia"/>
          <w:color w:val="000000"/>
          <w:kern w:val="0"/>
          <w:szCs w:val="21"/>
        </w:rPr>
        <w:t>６</w:t>
      </w:r>
      <w:r w:rsidRPr="000A7EF3">
        <w:rPr>
          <w:rFonts w:ascii="ＭＳ 明朝" w:eastAsia="ＭＳ 明朝" w:hAnsi="ＭＳ 明朝" w:cs="Times New Roman" w:hint="eastAsia"/>
          <w:color w:val="000000"/>
          <w:kern w:val="0"/>
          <w:szCs w:val="21"/>
        </w:rPr>
        <w:t>月</w:t>
      </w:r>
      <w:r w:rsidR="008B4436">
        <w:rPr>
          <w:rFonts w:ascii="ＭＳ 明朝" w:eastAsia="ＭＳ 明朝" w:hAnsi="ＭＳ 明朝" w:cs="Times New Roman" w:hint="eastAsia"/>
          <w:color w:val="000000"/>
          <w:kern w:val="0"/>
          <w:szCs w:val="21"/>
        </w:rPr>
        <w:t>２４</w:t>
      </w:r>
      <w:r w:rsidRPr="000A7EF3">
        <w:rPr>
          <w:rFonts w:ascii="ＭＳ 明朝" w:eastAsia="ＭＳ 明朝" w:hAnsi="ＭＳ 明朝" w:cs="Times New Roman" w:hint="eastAsia"/>
          <w:color w:val="000000"/>
          <w:kern w:val="0"/>
          <w:szCs w:val="21"/>
        </w:rPr>
        <w:t>日（</w:t>
      </w:r>
      <w:r w:rsidR="008B4436">
        <w:rPr>
          <w:rFonts w:ascii="ＭＳ 明朝" w:eastAsia="ＭＳ 明朝" w:hAnsi="ＭＳ 明朝" w:cs="Times New Roman" w:hint="eastAsia"/>
          <w:color w:val="000000"/>
          <w:kern w:val="0"/>
          <w:szCs w:val="21"/>
        </w:rPr>
        <w:t>木</w:t>
      </w:r>
      <w:r w:rsidRPr="000A7EF3">
        <w:rPr>
          <w:rFonts w:ascii="ＭＳ 明朝" w:eastAsia="ＭＳ 明朝" w:hAnsi="ＭＳ 明朝" w:cs="Times New Roman" w:hint="eastAsia"/>
          <w:color w:val="000000"/>
          <w:kern w:val="0"/>
          <w:szCs w:val="21"/>
        </w:rPr>
        <w:t>）</w:t>
      </w:r>
      <w:r w:rsidR="00141BF1">
        <w:rPr>
          <w:rFonts w:ascii="ＭＳ 明朝" w:eastAsia="ＭＳ 明朝" w:hAnsi="ＭＳ 明朝" w:cs="Times New Roman" w:hint="eastAsia"/>
          <w:color w:val="000000"/>
          <w:kern w:val="0"/>
          <w:szCs w:val="21"/>
        </w:rPr>
        <w:t>３</w:t>
      </w:r>
      <w:bookmarkStart w:id="0" w:name="_GoBack"/>
      <w:bookmarkEnd w:id="0"/>
      <w:r w:rsidRPr="000A7EF3">
        <w:rPr>
          <w:rFonts w:ascii="ＭＳ 明朝" w:eastAsia="ＭＳ 明朝" w:hAnsi="ＭＳ 明朝" w:cs="Times New Roman" w:hint="eastAsia"/>
          <w:color w:val="000000"/>
          <w:kern w:val="0"/>
          <w:szCs w:val="21"/>
        </w:rPr>
        <w:t>校時</w:t>
      </w:r>
    </w:p>
    <w:p w:rsidR="000A7EF3" w:rsidRPr="000A7EF3" w:rsidRDefault="000A7EF3" w:rsidP="00513647">
      <w:pPr>
        <w:suppressAutoHyphens/>
        <w:wordWrap w:val="0"/>
        <w:adjustRightInd w:val="0"/>
        <w:ind w:firstLineChars="2700" w:firstLine="5670"/>
        <w:jc w:val="left"/>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color w:val="000000"/>
          <w:kern w:val="0"/>
          <w:szCs w:val="21"/>
        </w:rPr>
        <w:t>場　所</w:t>
      </w:r>
      <w:r w:rsidRPr="000A7EF3">
        <w:rPr>
          <w:rFonts w:ascii="ＭＳ 明朝" w:eastAsia="ＭＳ 明朝" w:hAnsi="ＭＳ 明朝" w:cs="Times New Roman"/>
          <w:color w:val="000000"/>
          <w:kern w:val="0"/>
          <w:szCs w:val="21"/>
        </w:rPr>
        <w:t xml:space="preserve"> </w:t>
      </w:r>
      <w:r w:rsidRPr="000A7EF3">
        <w:rPr>
          <w:rFonts w:ascii="ＭＳ 明朝" w:eastAsia="ＭＳ 明朝" w:hAnsi="ＭＳ 明朝" w:cs="Times New Roman" w:hint="eastAsia"/>
          <w:color w:val="000000"/>
          <w:kern w:val="0"/>
          <w:szCs w:val="21"/>
        </w:rPr>
        <w:t xml:space="preserve">　　　　</w:t>
      </w:r>
      <w:r w:rsidRPr="000A7EF3">
        <w:rPr>
          <w:rFonts w:ascii="ＭＳ 明朝" w:eastAsia="ＭＳ 明朝" w:hAnsi="ＭＳ 明朝" w:cs="Times New Roman"/>
          <w:color w:val="000000"/>
          <w:kern w:val="0"/>
          <w:szCs w:val="21"/>
        </w:rPr>
        <w:t xml:space="preserve"> </w:t>
      </w:r>
      <w:r w:rsidRPr="000A7EF3">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沖縄県立読谷高等学校</w:t>
      </w:r>
    </w:p>
    <w:p w:rsidR="000A7EF3" w:rsidRPr="000A7EF3" w:rsidRDefault="000A7EF3" w:rsidP="00513647">
      <w:pPr>
        <w:suppressAutoHyphens/>
        <w:wordWrap w:val="0"/>
        <w:adjustRightInd w:val="0"/>
        <w:ind w:firstLineChars="2700" w:firstLine="5670"/>
        <w:jc w:val="left"/>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color w:val="000000"/>
          <w:kern w:val="0"/>
          <w:szCs w:val="21"/>
        </w:rPr>
        <w:t>学　級</w:t>
      </w:r>
      <w:r w:rsidRPr="000A7EF3">
        <w:rPr>
          <w:rFonts w:ascii="ＭＳ 明朝" w:eastAsia="ＭＳ 明朝" w:hAnsi="ＭＳ 明朝" w:cs="Times New Roman"/>
          <w:color w:val="000000"/>
          <w:kern w:val="0"/>
          <w:szCs w:val="21"/>
        </w:rPr>
        <w:t xml:space="preserve"> </w:t>
      </w:r>
      <w:r w:rsidRPr="000A7EF3">
        <w:rPr>
          <w:rFonts w:ascii="ＭＳ 明朝" w:eastAsia="ＭＳ 明朝" w:hAnsi="ＭＳ 明朝" w:cs="Times New Roman" w:hint="eastAsia"/>
          <w:color w:val="000000"/>
          <w:kern w:val="0"/>
          <w:szCs w:val="21"/>
        </w:rPr>
        <w:t xml:space="preserve">　　　</w:t>
      </w:r>
      <w:r w:rsidRPr="000A7EF3">
        <w:rPr>
          <w:rFonts w:ascii="ＭＳ 明朝" w:eastAsia="ＭＳ 明朝" w:hAnsi="ＭＳ 明朝" w:cs="Times New Roman"/>
          <w:color w:val="000000"/>
          <w:kern w:val="0"/>
          <w:szCs w:val="21"/>
        </w:rPr>
        <w:t xml:space="preserve"> </w:t>
      </w:r>
      <w:r w:rsidR="00091E99">
        <w:rPr>
          <w:rFonts w:ascii="ＭＳ 明朝" w:eastAsia="ＭＳ 明朝" w:hAnsi="ＭＳ 明朝" w:cs="Times New Roman" w:hint="eastAsia"/>
          <w:color w:val="000000"/>
          <w:kern w:val="0"/>
          <w:szCs w:val="21"/>
        </w:rPr>
        <w:t xml:space="preserve"> </w:t>
      </w:r>
      <w:r w:rsidR="00CC7A91">
        <w:rPr>
          <w:rFonts w:ascii="ＭＳ 明朝" w:eastAsia="ＭＳ 明朝" w:hAnsi="ＭＳ 明朝" w:cs="Times New Roman"/>
          <w:color w:val="000000"/>
          <w:kern w:val="0"/>
          <w:szCs w:val="21"/>
        </w:rPr>
        <w:t xml:space="preserve"> </w:t>
      </w:r>
      <w:r w:rsidR="00CF2331">
        <w:rPr>
          <w:rFonts w:ascii="ＭＳ 明朝" w:eastAsia="ＭＳ 明朝" w:hAnsi="ＭＳ 明朝" w:cs="Times New Roman" w:hint="eastAsia"/>
          <w:color w:val="000000"/>
          <w:kern w:val="0"/>
          <w:szCs w:val="21"/>
        </w:rPr>
        <w:t>２</w:t>
      </w:r>
      <w:r w:rsidRPr="000A7EF3">
        <w:rPr>
          <w:rFonts w:ascii="ＭＳ 明朝" w:eastAsia="ＭＳ 明朝" w:hAnsi="ＭＳ 明朝" w:cs="Times New Roman" w:hint="eastAsia"/>
          <w:color w:val="000000"/>
          <w:kern w:val="0"/>
          <w:szCs w:val="21"/>
        </w:rPr>
        <w:t>年</w:t>
      </w:r>
      <w:r w:rsidR="00FC54C9">
        <w:rPr>
          <w:rFonts w:ascii="ＭＳ 明朝" w:eastAsia="ＭＳ 明朝" w:hAnsi="ＭＳ 明朝" w:cs="Times New Roman" w:hint="eastAsia"/>
          <w:color w:val="000000"/>
          <w:kern w:val="0"/>
          <w:szCs w:val="21"/>
        </w:rPr>
        <w:t>２５</w:t>
      </w:r>
      <w:r w:rsidRPr="000A7EF3">
        <w:rPr>
          <w:rFonts w:ascii="ＭＳ 明朝" w:eastAsia="ＭＳ 明朝" w:hAnsi="ＭＳ 明朝" w:cs="Times New Roman" w:hint="eastAsia"/>
          <w:color w:val="000000"/>
          <w:kern w:val="0"/>
          <w:szCs w:val="21"/>
        </w:rPr>
        <w:t xml:space="preserve">組　</w:t>
      </w:r>
      <w:r w:rsidR="00FC54C9">
        <w:rPr>
          <w:rFonts w:ascii="ＭＳ 明朝" w:eastAsia="ＭＳ 明朝" w:hAnsi="ＭＳ 明朝" w:cs="Times New Roman" w:hint="eastAsia"/>
          <w:color w:val="000000"/>
          <w:kern w:val="0"/>
          <w:szCs w:val="21"/>
        </w:rPr>
        <w:t>男子２２</w:t>
      </w:r>
      <w:r w:rsidRPr="000A7EF3">
        <w:rPr>
          <w:rFonts w:ascii="ＭＳ 明朝" w:eastAsia="ＭＳ 明朝" w:hAnsi="ＭＳ 明朝" w:cs="Times New Roman" w:hint="eastAsia"/>
          <w:color w:val="000000"/>
          <w:kern w:val="0"/>
          <w:szCs w:val="21"/>
        </w:rPr>
        <w:t>名</w:t>
      </w:r>
    </w:p>
    <w:p w:rsidR="00513647" w:rsidRDefault="00513647" w:rsidP="00513647">
      <w:pPr>
        <w:suppressAutoHyphens/>
        <w:adjustRightInd w:val="0"/>
        <w:ind w:firstLineChars="2700" w:firstLine="567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指導者　　　　　　　教諭　　宮城　耕治</w:t>
      </w:r>
    </w:p>
    <w:p w:rsidR="000A7EF3" w:rsidRPr="000A7EF3" w:rsidRDefault="000A7EF3" w:rsidP="000A7EF3">
      <w:pPr>
        <w:suppressAutoHyphens/>
        <w:wordWrap w:val="0"/>
        <w:adjustRightInd w:val="0"/>
        <w:jc w:val="left"/>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color w:val="000000"/>
          <w:kern w:val="0"/>
          <w:szCs w:val="21"/>
        </w:rPr>
        <w:t>１　単　元　名　　　ソフトボール</w:t>
      </w:r>
    </w:p>
    <w:p w:rsidR="00954E1C" w:rsidRDefault="00954E1C" w:rsidP="000A7EF3">
      <w:pPr>
        <w:suppressAutoHyphens/>
        <w:wordWrap w:val="0"/>
        <w:adjustRightInd w:val="0"/>
        <w:jc w:val="left"/>
        <w:textAlignment w:val="baseline"/>
        <w:rPr>
          <w:rFonts w:ascii="ＭＳ 明朝" w:eastAsia="ＭＳ 明朝" w:hAnsi="ＭＳ 明朝" w:cs="Times New Roman"/>
          <w:color w:val="000000"/>
          <w:kern w:val="0"/>
          <w:szCs w:val="21"/>
        </w:rPr>
      </w:pPr>
    </w:p>
    <w:p w:rsidR="000A7EF3" w:rsidRPr="000A7EF3" w:rsidRDefault="000A7EF3" w:rsidP="000A7EF3">
      <w:pPr>
        <w:suppressAutoHyphens/>
        <w:wordWrap w:val="0"/>
        <w:adjustRightInd w:val="0"/>
        <w:jc w:val="left"/>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color w:val="000000"/>
          <w:kern w:val="0"/>
          <w:szCs w:val="21"/>
        </w:rPr>
        <w:t>２　単元</w:t>
      </w:r>
      <w:r>
        <w:rPr>
          <w:rFonts w:ascii="ＭＳ 明朝" w:eastAsia="ＭＳ 明朝" w:hAnsi="ＭＳ 明朝" w:cs="Times New Roman" w:hint="eastAsia"/>
          <w:color w:val="000000"/>
          <w:kern w:val="0"/>
          <w:szCs w:val="21"/>
        </w:rPr>
        <w:t>の目標</w:t>
      </w:r>
    </w:p>
    <w:p w:rsidR="000A7EF3" w:rsidRPr="000A7EF3" w:rsidRDefault="000A7EF3" w:rsidP="000A7EF3">
      <w:pPr>
        <w:suppressAutoHyphens/>
        <w:wordWrap w:val="0"/>
        <w:adjustRightInd w:val="0"/>
        <w:ind w:left="630" w:hangingChars="300" w:hanging="630"/>
        <w:jc w:val="left"/>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color w:val="000000"/>
          <w:kern w:val="0"/>
          <w:szCs w:val="21"/>
        </w:rPr>
        <w:t>（</w:t>
      </w:r>
      <w:r>
        <w:rPr>
          <w:rFonts w:ascii="ＭＳ 明朝" w:eastAsia="ＭＳ 明朝" w:hAnsi="ＭＳ 明朝" w:cs="Times New Roman" w:hint="eastAsia"/>
          <w:color w:val="000000"/>
          <w:kern w:val="0"/>
          <w:szCs w:val="21"/>
        </w:rPr>
        <w:t>１</w:t>
      </w:r>
      <w:r w:rsidRPr="000A7EF3">
        <w:rPr>
          <w:rFonts w:ascii="ＭＳ 明朝" w:eastAsia="ＭＳ 明朝" w:hAnsi="ＭＳ 明朝" w:cs="Times New Roman" w:hint="eastAsia"/>
          <w:color w:val="000000"/>
          <w:kern w:val="0"/>
          <w:szCs w:val="21"/>
        </w:rPr>
        <w:t>）技術の名称や</w:t>
      </w:r>
      <w:r>
        <w:rPr>
          <w:rFonts w:ascii="ＭＳ 明朝" w:eastAsia="ＭＳ 明朝" w:hAnsi="ＭＳ 明朝" w:cs="Times New Roman" w:hint="eastAsia"/>
          <w:color w:val="000000"/>
          <w:kern w:val="0"/>
          <w:szCs w:val="21"/>
        </w:rPr>
        <w:t>運動の</w:t>
      </w:r>
      <w:r w:rsidRPr="000A7EF3">
        <w:rPr>
          <w:rFonts w:ascii="ＭＳ 明朝" w:eastAsia="ＭＳ 明朝" w:hAnsi="ＭＳ 明朝" w:cs="Times New Roman" w:hint="eastAsia"/>
          <w:color w:val="000000"/>
          <w:kern w:val="0"/>
          <w:szCs w:val="21"/>
        </w:rPr>
        <w:t>行い方、</w:t>
      </w:r>
      <w:r w:rsidR="0066370B">
        <w:rPr>
          <w:rFonts w:ascii="ＭＳ 明朝" w:eastAsia="ＭＳ 明朝" w:hAnsi="ＭＳ 明朝" w:cs="Times New Roman" w:hint="eastAsia"/>
          <w:color w:val="000000"/>
          <w:kern w:val="0"/>
          <w:szCs w:val="21"/>
        </w:rPr>
        <w:t>関連して高まる</w:t>
      </w:r>
      <w:r w:rsidRPr="000A7EF3">
        <w:rPr>
          <w:rFonts w:ascii="ＭＳ 明朝" w:eastAsia="ＭＳ 明朝" w:hAnsi="ＭＳ 明朝" w:cs="Times New Roman" w:hint="eastAsia"/>
          <w:color w:val="000000"/>
          <w:kern w:val="0"/>
          <w:szCs w:val="21"/>
        </w:rPr>
        <w:t>体力の高め方、運動観察の方法などを理解し、自己の課題に応じた運動の取り組み方を工夫できるようにする。</w:t>
      </w:r>
    </w:p>
    <w:p w:rsidR="000A7EF3" w:rsidRPr="000A7EF3" w:rsidRDefault="000A7EF3" w:rsidP="000A7EF3">
      <w:pPr>
        <w:suppressAutoHyphens/>
        <w:wordWrap w:val="0"/>
        <w:adjustRightInd w:val="0"/>
        <w:ind w:left="630" w:hangingChars="300" w:hanging="630"/>
        <w:jc w:val="left"/>
        <w:textAlignment w:val="baseline"/>
        <w:rPr>
          <w:rFonts w:ascii="ＭＳ 明朝" w:eastAsia="ＭＳ 明朝" w:hAnsi="ＭＳ 明朝" w:cs="Times New Roman"/>
          <w:color w:val="000000"/>
          <w:kern w:val="0"/>
          <w:szCs w:val="21"/>
        </w:rPr>
      </w:pPr>
      <w:r w:rsidRPr="000A7EF3">
        <w:rPr>
          <w:rFonts w:ascii="ＭＳ 明朝" w:eastAsia="ＭＳ 明朝" w:hAnsi="ＭＳ 明朝" w:cs="Times New Roman" w:hint="eastAsia"/>
          <w:color w:val="000000"/>
          <w:kern w:val="0"/>
          <w:szCs w:val="21"/>
        </w:rPr>
        <w:t>（２）自主的に取り組むとともに、フェアなプレイを大切にしようとすること、自己の責任を果たそうとすること、健康・安全</w:t>
      </w:r>
      <w:r w:rsidR="0066370B">
        <w:rPr>
          <w:rFonts w:ascii="ＭＳ 明朝" w:eastAsia="ＭＳ 明朝" w:hAnsi="ＭＳ 明朝" w:cs="Times New Roman" w:hint="eastAsia"/>
          <w:color w:val="000000"/>
          <w:kern w:val="0"/>
          <w:szCs w:val="21"/>
        </w:rPr>
        <w:t>に留意</w:t>
      </w:r>
      <w:r w:rsidRPr="000A7EF3">
        <w:rPr>
          <w:rFonts w:ascii="ＭＳ 明朝" w:eastAsia="ＭＳ 明朝" w:hAnsi="ＭＳ 明朝" w:cs="Times New Roman" w:hint="eastAsia"/>
          <w:color w:val="000000"/>
          <w:kern w:val="0"/>
          <w:szCs w:val="21"/>
        </w:rPr>
        <w:t>することができるようにする。</w:t>
      </w:r>
    </w:p>
    <w:p w:rsidR="000A7EF3" w:rsidRPr="000A7EF3" w:rsidRDefault="000A7EF3" w:rsidP="000A7EF3">
      <w:pPr>
        <w:suppressAutoHyphens/>
        <w:wordWrap w:val="0"/>
        <w:adjustRightInd w:val="0"/>
        <w:jc w:val="left"/>
        <w:textAlignment w:val="baseline"/>
        <w:rPr>
          <w:rFonts w:ascii="ＭＳ 明朝" w:eastAsia="ＭＳ 明朝" w:hAnsi="ＭＳ 明朝" w:cs="Times New Roman"/>
          <w:color w:val="000000"/>
          <w:kern w:val="0"/>
          <w:szCs w:val="21"/>
        </w:rPr>
      </w:pPr>
      <w:r w:rsidRPr="000A7EF3">
        <w:rPr>
          <w:rFonts w:ascii="ＭＳ 明朝" w:eastAsia="ＭＳ 明朝" w:hAnsi="ＭＳ 明朝" w:cs="Times New Roman" w:hint="eastAsia"/>
          <w:color w:val="000000"/>
          <w:kern w:val="0"/>
          <w:szCs w:val="21"/>
        </w:rPr>
        <w:t>（</w:t>
      </w:r>
      <w:r>
        <w:rPr>
          <w:rFonts w:ascii="ＭＳ 明朝" w:eastAsia="ＭＳ 明朝" w:hAnsi="ＭＳ 明朝" w:cs="Times New Roman" w:hint="eastAsia"/>
          <w:color w:val="000000"/>
          <w:kern w:val="0"/>
          <w:szCs w:val="21"/>
        </w:rPr>
        <w:t>３</w:t>
      </w:r>
      <w:r w:rsidRPr="000A7EF3">
        <w:rPr>
          <w:rFonts w:ascii="ＭＳ 明朝" w:eastAsia="ＭＳ 明朝" w:hAnsi="ＭＳ 明朝" w:cs="Times New Roman" w:hint="eastAsia"/>
          <w:color w:val="000000"/>
          <w:kern w:val="0"/>
          <w:szCs w:val="21"/>
        </w:rPr>
        <w:t>）</w:t>
      </w:r>
      <w:r>
        <w:rPr>
          <w:rFonts w:ascii="ＭＳ 明朝" w:eastAsia="ＭＳ 明朝" w:hAnsi="ＭＳ 明朝" w:cs="Times New Roman" w:hint="eastAsia"/>
          <w:color w:val="000000"/>
          <w:kern w:val="0"/>
          <w:szCs w:val="21"/>
        </w:rPr>
        <w:t>「わかる」「できる」ことを広げて</w:t>
      </w:r>
      <w:r w:rsidRPr="000A7EF3">
        <w:rPr>
          <w:rFonts w:ascii="ＭＳ 明朝" w:eastAsia="ＭＳ 明朝" w:hAnsi="ＭＳ 明朝" w:cs="Times New Roman" w:hint="eastAsia"/>
          <w:color w:val="000000"/>
          <w:kern w:val="0"/>
          <w:szCs w:val="21"/>
        </w:rPr>
        <w:t>仲間と連携しゲームを楽しむことができるようにする。</w:t>
      </w:r>
    </w:p>
    <w:p w:rsidR="00954E1C" w:rsidRDefault="00954E1C" w:rsidP="000A7EF3">
      <w:pPr>
        <w:suppressAutoHyphens/>
        <w:wordWrap w:val="0"/>
        <w:adjustRightInd w:val="0"/>
        <w:jc w:val="left"/>
        <w:textAlignment w:val="baseline"/>
        <w:rPr>
          <w:rFonts w:ascii="ＭＳ 明朝" w:eastAsia="ＭＳ 明朝" w:hAnsi="ＭＳ 明朝" w:cs="Times New Roman"/>
          <w:color w:val="000000"/>
          <w:kern w:val="0"/>
          <w:szCs w:val="21"/>
        </w:rPr>
      </w:pPr>
    </w:p>
    <w:p w:rsidR="000A7EF3" w:rsidRDefault="000A7EF3" w:rsidP="000A7EF3">
      <w:pPr>
        <w:suppressAutoHyphens/>
        <w:wordWrap w:val="0"/>
        <w:adjustRightInd w:val="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３　単元観</w:t>
      </w:r>
    </w:p>
    <w:p w:rsidR="00DB06B7" w:rsidRPr="006A6680" w:rsidRDefault="0066370B" w:rsidP="000A7EF3">
      <w:pPr>
        <w:suppressAutoHyphens/>
        <w:wordWrap w:val="0"/>
        <w:adjustRightInd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Times New Roman" w:hint="eastAsia"/>
          <w:color w:val="000000"/>
          <w:kern w:val="0"/>
          <w:szCs w:val="21"/>
        </w:rPr>
        <w:t xml:space="preserve">　</w:t>
      </w:r>
      <w:r w:rsidRPr="000A7EF3">
        <w:rPr>
          <w:rFonts w:ascii="ＭＳ 明朝" w:eastAsia="ＭＳ 明朝" w:hAnsi="Times New Roman" w:cs="Times New Roman" w:hint="eastAsia"/>
          <w:color w:val="000000"/>
          <w:spacing w:val="2"/>
          <w:kern w:val="0"/>
          <w:szCs w:val="21"/>
        </w:rPr>
        <w:t>ソフトボールは</w:t>
      </w:r>
      <w:r w:rsidR="00CE243C">
        <w:rPr>
          <w:rFonts w:ascii="ＭＳ 明朝" w:eastAsia="ＭＳ 明朝" w:hAnsi="Times New Roman" w:cs="Times New Roman" w:hint="eastAsia"/>
          <w:color w:val="000000"/>
          <w:spacing w:val="2"/>
          <w:kern w:val="0"/>
          <w:szCs w:val="21"/>
        </w:rPr>
        <w:t>、</w:t>
      </w:r>
      <w:r w:rsidRPr="000A7EF3">
        <w:rPr>
          <w:rFonts w:ascii="ＭＳ 明朝" w:eastAsia="ＭＳ 明朝" w:hAnsi="Times New Roman" w:cs="Times New Roman" w:hint="eastAsia"/>
          <w:color w:val="000000"/>
          <w:spacing w:val="2"/>
          <w:kern w:val="0"/>
          <w:szCs w:val="21"/>
        </w:rPr>
        <w:t>攻撃と守備を交互に交代しながら、</w:t>
      </w:r>
      <w:r w:rsidR="00CE243C">
        <w:rPr>
          <w:rFonts w:ascii="ＭＳ 明朝" w:eastAsia="ＭＳ 明朝" w:hAnsi="Times New Roman" w:cs="Times New Roman" w:hint="eastAsia"/>
          <w:color w:val="000000"/>
          <w:spacing w:val="2"/>
          <w:kern w:val="0"/>
          <w:szCs w:val="21"/>
        </w:rPr>
        <w:t>得</w:t>
      </w:r>
      <w:r w:rsidRPr="000A7EF3">
        <w:rPr>
          <w:rFonts w:ascii="ＭＳ 明朝" w:eastAsia="ＭＳ 明朝" w:hAnsi="Times New Roman" w:cs="Times New Roman" w:hint="eastAsia"/>
          <w:color w:val="000000"/>
          <w:spacing w:val="2"/>
          <w:kern w:val="0"/>
          <w:szCs w:val="21"/>
        </w:rPr>
        <w:t>点を取ったり</w:t>
      </w:r>
      <w:r w:rsidR="00CE243C">
        <w:rPr>
          <w:rFonts w:ascii="ＭＳ 明朝" w:eastAsia="ＭＳ 明朝" w:hAnsi="Times New Roman" w:cs="Times New Roman" w:hint="eastAsia"/>
          <w:color w:val="000000"/>
          <w:spacing w:val="2"/>
          <w:kern w:val="0"/>
          <w:szCs w:val="21"/>
        </w:rPr>
        <w:t>、</w:t>
      </w:r>
      <w:r w:rsidRPr="000A7EF3">
        <w:rPr>
          <w:rFonts w:ascii="ＭＳ 明朝" w:eastAsia="ＭＳ 明朝" w:hAnsi="Times New Roman" w:cs="Times New Roman" w:hint="eastAsia"/>
          <w:color w:val="000000"/>
          <w:spacing w:val="2"/>
          <w:kern w:val="0"/>
          <w:szCs w:val="21"/>
        </w:rPr>
        <w:t>相手の得点を防いだりして勝敗を競い合うことが楽しい運動である。</w:t>
      </w:r>
      <w:r w:rsidR="00DB06B7">
        <w:rPr>
          <w:rFonts w:ascii="ＭＳ 明朝" w:eastAsia="ＭＳ 明朝" w:hAnsi="Times New Roman" w:cs="Times New Roman" w:hint="eastAsia"/>
          <w:color w:val="000000"/>
          <w:spacing w:val="2"/>
          <w:kern w:val="0"/>
          <w:szCs w:val="21"/>
        </w:rPr>
        <w:t>基本的なルールや名称を覚え、</w:t>
      </w:r>
      <w:r w:rsidRPr="0066370B">
        <w:rPr>
          <w:rFonts w:ascii="ＭＳ 明朝" w:eastAsia="ＭＳ 明朝" w:hAnsi="Times New Roman" w:cs="Times New Roman" w:hint="eastAsia"/>
          <w:color w:val="000000"/>
          <w:spacing w:val="2"/>
          <w:kern w:val="0"/>
          <w:szCs w:val="21"/>
        </w:rPr>
        <w:t>攻防を展開するための基本的なバット操作と</w:t>
      </w:r>
      <w:r>
        <w:rPr>
          <w:rFonts w:ascii="ＭＳ 明朝" w:eastAsia="ＭＳ 明朝" w:hAnsi="Times New Roman" w:cs="Times New Roman" w:hint="eastAsia"/>
          <w:color w:val="000000"/>
          <w:spacing w:val="2"/>
          <w:kern w:val="0"/>
          <w:szCs w:val="21"/>
        </w:rPr>
        <w:t>安全な走塁、</w:t>
      </w:r>
      <w:r w:rsidRPr="0066370B">
        <w:rPr>
          <w:rFonts w:ascii="ＭＳ 明朝" w:eastAsia="ＭＳ 明朝" w:hAnsi="Times New Roman" w:cs="Times New Roman" w:hint="eastAsia"/>
          <w:color w:val="000000"/>
          <w:spacing w:val="2"/>
          <w:kern w:val="0"/>
          <w:szCs w:val="21"/>
        </w:rPr>
        <w:t>ボール操作と定位置での守備などの動き</w:t>
      </w:r>
      <w:r>
        <w:rPr>
          <w:rFonts w:ascii="ＭＳ 明朝" w:eastAsia="ＭＳ 明朝" w:hAnsi="Times New Roman" w:cs="Times New Roman" w:hint="eastAsia"/>
          <w:color w:val="000000"/>
          <w:spacing w:val="2"/>
          <w:kern w:val="0"/>
          <w:szCs w:val="21"/>
        </w:rPr>
        <w:t>が</w:t>
      </w:r>
      <w:r w:rsidR="00CE243C">
        <w:rPr>
          <w:rFonts w:ascii="ＭＳ 明朝" w:eastAsia="ＭＳ 明朝" w:hAnsi="Times New Roman" w:cs="Times New Roman" w:hint="eastAsia"/>
          <w:color w:val="000000"/>
          <w:spacing w:val="2"/>
          <w:kern w:val="0"/>
          <w:szCs w:val="21"/>
        </w:rPr>
        <w:t>上達する</w:t>
      </w:r>
      <w:r>
        <w:rPr>
          <w:rFonts w:ascii="ＭＳ 明朝" w:eastAsia="ＭＳ 明朝" w:hAnsi="Times New Roman" w:cs="Times New Roman" w:hint="eastAsia"/>
          <w:color w:val="000000"/>
          <w:spacing w:val="2"/>
          <w:kern w:val="0"/>
          <w:szCs w:val="21"/>
        </w:rPr>
        <w:t>ことで、ヒットを打つ、ランナーをアウトにする楽しさを味わうことができる。</w:t>
      </w:r>
      <w:r w:rsidR="00CE243C">
        <w:rPr>
          <w:rFonts w:ascii="ＭＳ 明朝" w:eastAsia="ＭＳ 明朝" w:hAnsi="Times New Roman" w:cs="Times New Roman" w:hint="eastAsia"/>
          <w:color w:val="000000"/>
          <w:spacing w:val="2"/>
          <w:kern w:val="0"/>
          <w:szCs w:val="21"/>
        </w:rPr>
        <w:t>グラウンドレベルでの</w:t>
      </w:r>
      <w:r>
        <w:rPr>
          <w:rFonts w:ascii="ＭＳ 明朝" w:eastAsia="ＭＳ 明朝" w:hAnsi="Times New Roman" w:cs="Times New Roman" w:hint="eastAsia"/>
          <w:color w:val="000000"/>
          <w:spacing w:val="2"/>
          <w:kern w:val="0"/>
          <w:szCs w:val="21"/>
        </w:rPr>
        <w:t>キャッチボールする楽しさ、</w:t>
      </w:r>
      <w:r w:rsidR="00DB06B7">
        <w:rPr>
          <w:rFonts w:ascii="ＭＳ 明朝" w:eastAsia="ＭＳ 明朝" w:hAnsi="Times New Roman" w:cs="Times New Roman" w:hint="eastAsia"/>
          <w:color w:val="000000"/>
          <w:spacing w:val="2"/>
          <w:kern w:val="0"/>
          <w:szCs w:val="21"/>
        </w:rPr>
        <w:t>打つ爽快感を体験し、「する・見る・支える・知る」スポーツの魅力の発見につながれば幸いである。</w:t>
      </w:r>
    </w:p>
    <w:p w:rsidR="00954E1C" w:rsidRDefault="00954E1C" w:rsidP="000A7EF3">
      <w:pPr>
        <w:suppressAutoHyphens/>
        <w:wordWrap w:val="0"/>
        <w:adjustRightInd w:val="0"/>
        <w:jc w:val="left"/>
        <w:textAlignment w:val="baseline"/>
        <w:rPr>
          <w:rFonts w:ascii="ＭＳ 明朝" w:eastAsia="ＭＳ 明朝" w:hAnsi="ＭＳ 明朝" w:cs="Times New Roman"/>
          <w:color w:val="000000"/>
          <w:kern w:val="0"/>
          <w:szCs w:val="21"/>
        </w:rPr>
      </w:pPr>
    </w:p>
    <w:p w:rsidR="000A7EF3" w:rsidRPr="000A7EF3" w:rsidRDefault="000A7EF3" w:rsidP="000A7EF3">
      <w:pPr>
        <w:suppressAutoHyphens/>
        <w:wordWrap w:val="0"/>
        <w:adjustRightInd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Times New Roman" w:hint="eastAsia"/>
          <w:color w:val="000000"/>
          <w:kern w:val="0"/>
          <w:szCs w:val="21"/>
        </w:rPr>
        <w:t xml:space="preserve">４　</w:t>
      </w:r>
      <w:r w:rsidRPr="000A7EF3">
        <w:rPr>
          <w:rFonts w:ascii="ＭＳ 明朝" w:eastAsia="ＭＳ 明朝" w:hAnsi="ＭＳ 明朝" w:cs="Times New Roman" w:hint="eastAsia"/>
          <w:color w:val="000000"/>
          <w:kern w:val="0"/>
          <w:szCs w:val="21"/>
        </w:rPr>
        <w:t>生徒の実態</w:t>
      </w:r>
    </w:p>
    <w:p w:rsidR="00FB0010" w:rsidRDefault="000A7EF3" w:rsidP="000A7EF3">
      <w:pPr>
        <w:suppressAutoHyphens/>
        <w:wordWrap w:val="0"/>
        <w:adjustRightInd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00631A13">
        <w:rPr>
          <w:rFonts w:ascii="ＭＳ 明朝" w:eastAsia="ＭＳ 明朝" w:hAnsi="Times New Roman" w:cs="Times New Roman" w:hint="eastAsia"/>
          <w:color w:val="000000"/>
          <w:spacing w:val="2"/>
          <w:kern w:val="0"/>
          <w:szCs w:val="21"/>
        </w:rPr>
        <w:t>生徒は明るく、素直である。</w:t>
      </w:r>
      <w:r w:rsidR="00FB0010">
        <w:rPr>
          <w:rFonts w:ascii="ＭＳ 明朝" w:eastAsia="ＭＳ 明朝" w:hAnsi="Times New Roman" w:cs="Times New Roman" w:hint="eastAsia"/>
          <w:color w:val="000000"/>
          <w:spacing w:val="2"/>
          <w:kern w:val="0"/>
          <w:szCs w:val="21"/>
        </w:rPr>
        <w:t>運動場面を知的に理解でき、自己表現できる生徒も多い。</w:t>
      </w:r>
    </w:p>
    <w:p w:rsidR="000A7EF3" w:rsidRPr="000A7EF3" w:rsidRDefault="00B55D3D" w:rsidP="00954E1C">
      <w:pPr>
        <w:suppressAutoHyphens/>
        <w:wordWrap w:val="0"/>
        <w:adjustRightInd w:val="0"/>
        <w:ind w:firstLineChars="100" w:firstLine="214"/>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競技としてのソフトボールが盛んな地域であり、技能が高い生徒も在籍している。しかし、大多数は未経験者および初心者であり、</w:t>
      </w:r>
      <w:r w:rsidR="00CE243C">
        <w:rPr>
          <w:rFonts w:ascii="ＭＳ 明朝" w:eastAsia="ＭＳ 明朝" w:hAnsi="Times New Roman" w:cs="Times New Roman" w:hint="eastAsia"/>
          <w:color w:val="000000"/>
          <w:spacing w:val="2"/>
          <w:kern w:val="0"/>
          <w:szCs w:val="21"/>
        </w:rPr>
        <w:t>技能レベルの開きが非常に大きい。</w:t>
      </w:r>
      <w:r>
        <w:rPr>
          <w:rFonts w:ascii="ＭＳ 明朝" w:eastAsia="ＭＳ 明朝" w:hAnsi="Times New Roman" w:cs="Times New Roman" w:hint="eastAsia"/>
          <w:color w:val="000000"/>
          <w:spacing w:val="2"/>
          <w:kern w:val="0"/>
          <w:szCs w:val="21"/>
        </w:rPr>
        <w:t>これから用具</w:t>
      </w:r>
      <w:r w:rsidR="00CE243C">
        <w:rPr>
          <w:rFonts w:ascii="ＭＳ 明朝" w:eastAsia="ＭＳ 明朝" w:hAnsi="Times New Roman" w:cs="Times New Roman" w:hint="eastAsia"/>
          <w:color w:val="000000"/>
          <w:spacing w:val="2"/>
          <w:kern w:val="0"/>
          <w:szCs w:val="21"/>
        </w:rPr>
        <w:t>の名称</w:t>
      </w:r>
      <w:r>
        <w:rPr>
          <w:rFonts w:ascii="ＭＳ 明朝" w:eastAsia="ＭＳ 明朝" w:hAnsi="Times New Roman" w:cs="Times New Roman" w:hint="eastAsia"/>
          <w:color w:val="000000"/>
          <w:spacing w:val="2"/>
          <w:kern w:val="0"/>
          <w:szCs w:val="21"/>
        </w:rPr>
        <w:t>やルールなどを覚えながら上手くなる生徒</w:t>
      </w:r>
      <w:r w:rsidR="00CE243C">
        <w:rPr>
          <w:rFonts w:ascii="ＭＳ 明朝" w:eastAsia="ＭＳ 明朝" w:hAnsi="Times New Roman" w:cs="Times New Roman" w:hint="eastAsia"/>
          <w:color w:val="000000"/>
          <w:spacing w:val="2"/>
          <w:kern w:val="0"/>
          <w:szCs w:val="21"/>
        </w:rPr>
        <w:t>を対象に授業を構成する。ソフトボール経験者は、リトルティーチャーとして、ポイントの説明や</w:t>
      </w:r>
      <w:r w:rsidR="006F578B">
        <w:rPr>
          <w:rFonts w:ascii="ＭＳ 明朝" w:eastAsia="ＭＳ 明朝" w:hAnsi="Times New Roman" w:cs="Times New Roman" w:hint="eastAsia"/>
          <w:color w:val="000000"/>
          <w:spacing w:val="2"/>
          <w:kern w:val="0"/>
          <w:szCs w:val="21"/>
        </w:rPr>
        <w:t>示範</w:t>
      </w:r>
      <w:r w:rsidR="00CE243C">
        <w:rPr>
          <w:rFonts w:ascii="ＭＳ 明朝" w:eastAsia="ＭＳ 明朝" w:hAnsi="Times New Roman" w:cs="Times New Roman" w:hint="eastAsia"/>
          <w:color w:val="000000"/>
          <w:spacing w:val="2"/>
          <w:kern w:val="0"/>
          <w:szCs w:val="21"/>
        </w:rPr>
        <w:t>として授業の向上に貢献</w:t>
      </w:r>
      <w:r w:rsidR="000F6EF9">
        <w:rPr>
          <w:rFonts w:ascii="ＭＳ 明朝" w:eastAsia="ＭＳ 明朝" w:hAnsi="Times New Roman" w:cs="Times New Roman" w:hint="eastAsia"/>
          <w:color w:val="000000"/>
          <w:spacing w:val="2"/>
          <w:kern w:val="0"/>
          <w:szCs w:val="21"/>
        </w:rPr>
        <w:t>する</w:t>
      </w:r>
      <w:r w:rsidR="00CE243C">
        <w:rPr>
          <w:rFonts w:ascii="ＭＳ 明朝" w:eastAsia="ＭＳ 明朝" w:hAnsi="Times New Roman" w:cs="Times New Roman" w:hint="eastAsia"/>
          <w:color w:val="000000"/>
          <w:spacing w:val="2"/>
          <w:kern w:val="0"/>
          <w:szCs w:val="21"/>
        </w:rPr>
        <w:t>。</w:t>
      </w:r>
    </w:p>
    <w:p w:rsidR="00954E1C" w:rsidRDefault="00954E1C" w:rsidP="006A6680">
      <w:pPr>
        <w:suppressAutoHyphens/>
        <w:wordWrap w:val="0"/>
        <w:adjustRightInd w:val="0"/>
        <w:jc w:val="left"/>
        <w:textAlignment w:val="baseline"/>
        <w:rPr>
          <w:rFonts w:ascii="ＭＳ 明朝" w:eastAsia="ＭＳ 明朝" w:hAnsi="ＭＳ 明朝" w:cs="Times New Roman"/>
          <w:color w:val="000000"/>
          <w:kern w:val="0"/>
          <w:szCs w:val="21"/>
        </w:rPr>
      </w:pPr>
    </w:p>
    <w:p w:rsidR="006A6680" w:rsidRPr="006A6680" w:rsidRDefault="00DB0895" w:rsidP="006A6680">
      <w:pPr>
        <w:suppressAutoHyphens/>
        <w:wordWrap w:val="0"/>
        <w:adjustRightInd w:val="0"/>
        <w:jc w:val="left"/>
        <w:textAlignment w:val="baseline"/>
      </w:pPr>
      <w:r>
        <w:rPr>
          <w:rFonts w:ascii="ＭＳ 明朝" w:eastAsia="ＭＳ 明朝" w:hAnsi="ＭＳ 明朝" w:cs="Times New Roman" w:hint="eastAsia"/>
          <w:color w:val="000000"/>
          <w:kern w:val="0"/>
          <w:szCs w:val="21"/>
        </w:rPr>
        <w:t>５　評価規準</w:t>
      </w:r>
    </w:p>
    <w:tbl>
      <w:tblPr>
        <w:tblStyle w:val="a3"/>
        <w:tblpPr w:leftFromText="142" w:rightFromText="142" w:vertAnchor="text" w:horzAnchor="margin" w:tblpY="94"/>
        <w:tblW w:w="9920" w:type="dxa"/>
        <w:tblLook w:val="04A0" w:firstRow="1" w:lastRow="0" w:firstColumn="1" w:lastColumn="0" w:noHBand="0" w:noVBand="1"/>
      </w:tblPr>
      <w:tblGrid>
        <w:gridCol w:w="3256"/>
        <w:gridCol w:w="3408"/>
        <w:gridCol w:w="3256"/>
      </w:tblGrid>
      <w:tr w:rsidR="006A6680" w:rsidRPr="006A6680" w:rsidTr="002B7718">
        <w:trPr>
          <w:trHeight w:val="416"/>
        </w:trPr>
        <w:tc>
          <w:tcPr>
            <w:tcW w:w="3256" w:type="dxa"/>
          </w:tcPr>
          <w:p w:rsidR="006A6680" w:rsidRPr="00954E1C" w:rsidRDefault="006A6680" w:rsidP="006A6680">
            <w:pPr>
              <w:rPr>
                <w:rFonts w:ascii="ＭＳ 明朝" w:eastAsia="ＭＳ 明朝" w:hAnsi="ＭＳ 明朝"/>
              </w:rPr>
            </w:pPr>
            <w:r w:rsidRPr="00954E1C">
              <w:rPr>
                <w:rFonts w:ascii="ＭＳ 明朝" w:eastAsia="ＭＳ 明朝" w:hAnsi="ＭＳ 明朝" w:hint="eastAsia"/>
              </w:rPr>
              <w:t>知識・技能</w:t>
            </w:r>
          </w:p>
        </w:tc>
        <w:tc>
          <w:tcPr>
            <w:tcW w:w="3408" w:type="dxa"/>
          </w:tcPr>
          <w:p w:rsidR="006A6680" w:rsidRPr="00954E1C" w:rsidRDefault="006A6680" w:rsidP="006A6680">
            <w:pPr>
              <w:rPr>
                <w:rFonts w:ascii="ＭＳ 明朝" w:eastAsia="ＭＳ 明朝" w:hAnsi="ＭＳ 明朝"/>
              </w:rPr>
            </w:pPr>
            <w:r w:rsidRPr="00954E1C">
              <w:rPr>
                <w:rFonts w:ascii="ＭＳ 明朝" w:eastAsia="ＭＳ 明朝" w:hAnsi="ＭＳ 明朝" w:hint="eastAsia"/>
              </w:rPr>
              <w:t>思考・判断・表現</w:t>
            </w:r>
          </w:p>
        </w:tc>
        <w:tc>
          <w:tcPr>
            <w:tcW w:w="3256" w:type="dxa"/>
          </w:tcPr>
          <w:p w:rsidR="006A6680" w:rsidRPr="00954E1C" w:rsidRDefault="006A6680" w:rsidP="006A6680">
            <w:pPr>
              <w:rPr>
                <w:rFonts w:ascii="ＭＳ 明朝" w:eastAsia="ＭＳ 明朝" w:hAnsi="ＭＳ 明朝"/>
              </w:rPr>
            </w:pPr>
            <w:r w:rsidRPr="00954E1C">
              <w:rPr>
                <w:rFonts w:ascii="ＭＳ 明朝" w:eastAsia="ＭＳ 明朝" w:hAnsi="ＭＳ 明朝" w:hint="eastAsia"/>
              </w:rPr>
              <w:t>主体的に学習に取り組む態度</w:t>
            </w:r>
          </w:p>
        </w:tc>
      </w:tr>
      <w:tr w:rsidR="006A6680" w:rsidRPr="006A6680" w:rsidTr="00954E1C">
        <w:trPr>
          <w:trHeight w:val="2119"/>
        </w:trPr>
        <w:tc>
          <w:tcPr>
            <w:tcW w:w="3256" w:type="dxa"/>
          </w:tcPr>
          <w:p w:rsidR="006A6680" w:rsidRPr="00954E1C" w:rsidRDefault="006A6680" w:rsidP="00954E1C">
            <w:pPr>
              <w:ind w:left="210" w:hangingChars="100" w:hanging="210"/>
              <w:rPr>
                <w:rFonts w:ascii="ＭＳ 明朝" w:eastAsia="ＭＳ 明朝" w:hAnsi="ＭＳ 明朝"/>
              </w:rPr>
            </w:pPr>
            <w:r w:rsidRPr="00954E1C">
              <w:rPr>
                <w:rFonts w:ascii="ＭＳ 明朝" w:eastAsia="ＭＳ 明朝" w:hAnsi="ＭＳ 明朝" w:hint="eastAsia"/>
              </w:rPr>
              <w:t>・使用する用具の名称や守備位置、一般的なルールについての知識を身に付けている。</w:t>
            </w:r>
          </w:p>
          <w:p w:rsidR="006A6680" w:rsidRPr="00954E1C" w:rsidRDefault="006A6680" w:rsidP="00954E1C">
            <w:pPr>
              <w:ind w:left="210" w:hangingChars="100" w:hanging="210"/>
              <w:rPr>
                <w:rFonts w:ascii="ＭＳ 明朝" w:eastAsia="ＭＳ 明朝" w:hAnsi="ＭＳ 明朝"/>
              </w:rPr>
            </w:pPr>
            <w:r w:rsidRPr="00954E1C">
              <w:rPr>
                <w:rFonts w:ascii="ＭＳ 明朝" w:eastAsia="ＭＳ 明朝" w:hAnsi="ＭＳ 明朝" w:hint="eastAsia"/>
              </w:rPr>
              <w:t>・技能や見通しに関する知識や運動観察できる知識を身に付けている。</w:t>
            </w:r>
          </w:p>
        </w:tc>
        <w:tc>
          <w:tcPr>
            <w:tcW w:w="3408" w:type="dxa"/>
          </w:tcPr>
          <w:p w:rsidR="006A6680" w:rsidRPr="00954E1C" w:rsidRDefault="006A6680" w:rsidP="00954E1C">
            <w:pPr>
              <w:ind w:left="210" w:hangingChars="100" w:hanging="210"/>
              <w:rPr>
                <w:rFonts w:ascii="ＭＳ 明朝" w:eastAsia="ＭＳ 明朝" w:hAnsi="ＭＳ 明朝"/>
              </w:rPr>
            </w:pPr>
            <w:r w:rsidRPr="00954E1C">
              <w:rPr>
                <w:rFonts w:ascii="ＭＳ 明朝" w:eastAsia="ＭＳ 明朝" w:hAnsi="ＭＳ 明朝" w:hint="eastAsia"/>
              </w:rPr>
              <w:t>・運動に関する知識をもとに、身体の動かし方を考え、運動課題に取り組んでいる。</w:t>
            </w:r>
          </w:p>
          <w:p w:rsidR="006A6680" w:rsidRPr="00954E1C" w:rsidRDefault="006A6680" w:rsidP="00954E1C">
            <w:pPr>
              <w:ind w:left="210" w:hangingChars="100" w:hanging="210"/>
              <w:rPr>
                <w:rFonts w:ascii="ＭＳ 明朝" w:eastAsia="ＭＳ 明朝" w:hAnsi="ＭＳ 明朝"/>
              </w:rPr>
            </w:pPr>
            <w:r w:rsidRPr="00954E1C">
              <w:rPr>
                <w:rFonts w:ascii="ＭＳ 明朝" w:eastAsia="ＭＳ 明朝" w:hAnsi="ＭＳ 明朝" w:hint="eastAsia"/>
              </w:rPr>
              <w:t>・コツや言葉によるイメージをつかみ、プレーに反映させようとしている。</w:t>
            </w:r>
          </w:p>
        </w:tc>
        <w:tc>
          <w:tcPr>
            <w:tcW w:w="3256" w:type="dxa"/>
          </w:tcPr>
          <w:p w:rsidR="006A6680" w:rsidRPr="00954E1C" w:rsidRDefault="006A6680" w:rsidP="00954E1C">
            <w:pPr>
              <w:ind w:left="210" w:hangingChars="100" w:hanging="210"/>
              <w:rPr>
                <w:rFonts w:ascii="ＭＳ 明朝" w:eastAsia="ＭＳ 明朝" w:hAnsi="ＭＳ 明朝"/>
              </w:rPr>
            </w:pPr>
            <w:r w:rsidRPr="00954E1C">
              <w:rPr>
                <w:rFonts w:ascii="ＭＳ 明朝" w:eastAsia="ＭＳ 明朝" w:hAnsi="ＭＳ 明朝" w:hint="eastAsia"/>
              </w:rPr>
              <w:t>・主体的に知識・技能を身に付けたり、練習やゲームに取り組もうとしている。</w:t>
            </w:r>
          </w:p>
          <w:p w:rsidR="006A6680" w:rsidRPr="00954E1C" w:rsidRDefault="006A6680" w:rsidP="00954E1C">
            <w:pPr>
              <w:ind w:left="210" w:hangingChars="100" w:hanging="210"/>
              <w:rPr>
                <w:rFonts w:ascii="ＭＳ 明朝" w:eastAsia="ＭＳ 明朝" w:hAnsi="ＭＳ 明朝"/>
              </w:rPr>
            </w:pPr>
            <w:r w:rsidRPr="00954E1C">
              <w:rPr>
                <w:rFonts w:ascii="ＭＳ 明朝" w:eastAsia="ＭＳ 明朝" w:hAnsi="ＭＳ 明朝" w:hint="eastAsia"/>
              </w:rPr>
              <w:t>・チームで協力して、学び合い活動に取り組んでいる。</w:t>
            </w:r>
          </w:p>
          <w:p w:rsidR="006A6680" w:rsidRPr="00954E1C" w:rsidRDefault="006A6680" w:rsidP="006A6680">
            <w:pPr>
              <w:rPr>
                <w:rFonts w:ascii="ＭＳ 明朝" w:eastAsia="ＭＳ 明朝" w:hAnsi="ＭＳ 明朝"/>
              </w:rPr>
            </w:pPr>
          </w:p>
        </w:tc>
      </w:tr>
    </w:tbl>
    <w:tbl>
      <w:tblPr>
        <w:tblStyle w:val="1"/>
        <w:tblpPr w:leftFromText="142" w:rightFromText="142" w:vertAnchor="text" w:horzAnchor="margin" w:tblpY="916"/>
        <w:tblOverlap w:val="never"/>
        <w:tblW w:w="9926" w:type="dxa"/>
        <w:tblLook w:val="04A0" w:firstRow="1" w:lastRow="0" w:firstColumn="1" w:lastColumn="0" w:noHBand="0" w:noVBand="1"/>
      </w:tblPr>
      <w:tblGrid>
        <w:gridCol w:w="436"/>
        <w:gridCol w:w="2837"/>
        <w:gridCol w:w="3427"/>
        <w:gridCol w:w="3226"/>
      </w:tblGrid>
      <w:tr w:rsidR="00E46833" w:rsidRPr="00E46833" w:rsidTr="00E46833">
        <w:trPr>
          <w:trHeight w:val="699"/>
        </w:trPr>
        <w:tc>
          <w:tcPr>
            <w:tcW w:w="436" w:type="dxa"/>
            <w:vAlign w:val="center"/>
          </w:tcPr>
          <w:p w:rsidR="00E46833" w:rsidRPr="00E46833" w:rsidRDefault="00E46833" w:rsidP="00E46833">
            <w:pPr>
              <w:jc w:val="center"/>
              <w:rPr>
                <w:rFonts w:ascii="ＭＳ 明朝" w:eastAsia="ＭＳ 明朝" w:hAnsi="ＭＳ 明朝"/>
                <w:szCs w:val="21"/>
              </w:rPr>
            </w:pPr>
            <w:r w:rsidRPr="00E46833">
              <w:rPr>
                <w:rFonts w:ascii="ＭＳ 明朝" w:eastAsia="ＭＳ 明朝" w:hAnsi="ＭＳ 明朝" w:hint="eastAsia"/>
                <w:szCs w:val="21"/>
              </w:rPr>
              <w:lastRenderedPageBreak/>
              <w:t>時</w:t>
            </w:r>
          </w:p>
        </w:tc>
        <w:tc>
          <w:tcPr>
            <w:tcW w:w="2837" w:type="dxa"/>
            <w:vAlign w:val="center"/>
          </w:tcPr>
          <w:p w:rsidR="00E46833" w:rsidRPr="00E46833" w:rsidRDefault="00E46833" w:rsidP="00E46833">
            <w:pPr>
              <w:jc w:val="center"/>
              <w:rPr>
                <w:rFonts w:ascii="ＭＳ 明朝" w:eastAsia="ＭＳ 明朝" w:hAnsi="ＭＳ 明朝"/>
                <w:szCs w:val="21"/>
              </w:rPr>
            </w:pPr>
            <w:r w:rsidRPr="00E46833">
              <w:rPr>
                <w:rFonts w:ascii="ＭＳ 明朝" w:eastAsia="ＭＳ 明朝" w:hAnsi="ＭＳ 明朝" w:hint="eastAsia"/>
                <w:szCs w:val="21"/>
              </w:rPr>
              <w:t>学習内容・活動</w:t>
            </w:r>
          </w:p>
        </w:tc>
        <w:tc>
          <w:tcPr>
            <w:tcW w:w="3427" w:type="dxa"/>
            <w:vAlign w:val="center"/>
          </w:tcPr>
          <w:p w:rsidR="00E46833" w:rsidRPr="00E46833" w:rsidRDefault="00E46833" w:rsidP="00E46833">
            <w:pPr>
              <w:jc w:val="center"/>
              <w:rPr>
                <w:rFonts w:ascii="ＭＳ 明朝" w:eastAsia="ＭＳ 明朝" w:hAnsi="ＭＳ 明朝"/>
                <w:szCs w:val="21"/>
              </w:rPr>
            </w:pPr>
            <w:r w:rsidRPr="00E46833">
              <w:rPr>
                <w:rFonts w:ascii="ＭＳ 明朝" w:eastAsia="ＭＳ 明朝" w:hAnsi="ＭＳ 明朝" w:hint="eastAsia"/>
                <w:szCs w:val="21"/>
              </w:rPr>
              <w:t>指導上の留意点及び（評価）</w:t>
            </w:r>
          </w:p>
          <w:p w:rsidR="00E46833" w:rsidRPr="00E46833" w:rsidRDefault="00E46833" w:rsidP="00E46833">
            <w:pPr>
              <w:jc w:val="center"/>
              <w:rPr>
                <w:rFonts w:ascii="ＭＳ 明朝" w:eastAsia="ＭＳ 明朝" w:hAnsi="ＭＳ 明朝"/>
                <w:szCs w:val="21"/>
              </w:rPr>
            </w:pPr>
            <w:r w:rsidRPr="00E46833">
              <w:rPr>
                <w:rFonts w:ascii="ＭＳ 明朝" w:eastAsia="ＭＳ 明朝" w:hAnsi="ＭＳ 明朝" w:hint="eastAsia"/>
                <w:szCs w:val="21"/>
              </w:rPr>
              <w:t>「フィードバック行動」</w:t>
            </w:r>
          </w:p>
        </w:tc>
        <w:tc>
          <w:tcPr>
            <w:tcW w:w="3226" w:type="dxa"/>
            <w:shd w:val="clear" w:color="auto" w:fill="auto"/>
            <w:vAlign w:val="center"/>
          </w:tcPr>
          <w:p w:rsidR="00E46833" w:rsidRPr="00E46833" w:rsidRDefault="00E46833" w:rsidP="00E46833">
            <w:pPr>
              <w:widowControl/>
              <w:rPr>
                <w:rFonts w:ascii="ＭＳ 明朝" w:eastAsia="ＭＳ 明朝" w:hAnsi="ＭＳ 明朝"/>
                <w:szCs w:val="21"/>
              </w:rPr>
            </w:pPr>
            <w:r w:rsidRPr="00E46833">
              <w:rPr>
                <w:rFonts w:ascii="ＭＳ 明朝" w:eastAsia="ＭＳ 明朝" w:hAnsi="ＭＳ 明朝"/>
                <w:szCs w:val="21"/>
              </w:rPr>
              <w:t>「概念知」「方法知」「具体知」</w:t>
            </w:r>
          </w:p>
        </w:tc>
      </w:tr>
      <w:tr w:rsidR="00E46833" w:rsidRPr="00E46833" w:rsidTr="00E46833">
        <w:trPr>
          <w:trHeight w:val="2684"/>
        </w:trPr>
        <w:tc>
          <w:tcPr>
            <w:tcW w:w="436" w:type="dxa"/>
          </w:tcPr>
          <w:p w:rsidR="00E46833" w:rsidRPr="00E46833" w:rsidRDefault="00E46833" w:rsidP="00E46833">
            <w:pPr>
              <w:spacing w:line="240" w:lineRule="exact"/>
              <w:rPr>
                <w:rFonts w:ascii="ＭＳ 明朝" w:eastAsia="ＭＳ 明朝" w:hAnsi="ＭＳ 明朝"/>
                <w:szCs w:val="21"/>
              </w:rPr>
            </w:pPr>
          </w:p>
          <w:p w:rsidR="00E46833" w:rsidRPr="00E46833" w:rsidRDefault="00E46833" w:rsidP="00E46833">
            <w:pPr>
              <w:spacing w:line="240" w:lineRule="exact"/>
              <w:rPr>
                <w:rFonts w:ascii="ＭＳ 明朝" w:eastAsia="ＭＳ 明朝" w:hAnsi="ＭＳ 明朝"/>
                <w:szCs w:val="21"/>
              </w:rPr>
            </w:pPr>
          </w:p>
          <w:p w:rsidR="00E46833" w:rsidRPr="00E46833" w:rsidRDefault="00E46833" w:rsidP="00E46833">
            <w:pPr>
              <w:spacing w:line="240" w:lineRule="exact"/>
              <w:rPr>
                <w:rFonts w:ascii="ＭＳ 明朝" w:eastAsia="ＭＳ 明朝" w:hAnsi="ＭＳ 明朝"/>
                <w:szCs w:val="21"/>
              </w:rPr>
            </w:pPr>
          </w:p>
          <w:p w:rsidR="00E46833" w:rsidRPr="00E46833" w:rsidRDefault="00E46833" w:rsidP="00E46833">
            <w:pPr>
              <w:spacing w:line="240" w:lineRule="exact"/>
              <w:rPr>
                <w:rFonts w:ascii="ＭＳ 明朝" w:eastAsia="ＭＳ 明朝" w:hAnsi="ＭＳ 明朝"/>
                <w:szCs w:val="21"/>
              </w:rPr>
            </w:pPr>
          </w:p>
          <w:p w:rsidR="00E46833" w:rsidRPr="00E46833" w:rsidRDefault="00E46833" w:rsidP="00E46833">
            <w:pPr>
              <w:spacing w:line="240" w:lineRule="exact"/>
              <w:rPr>
                <w:rFonts w:ascii="ＭＳ 明朝" w:eastAsia="ＭＳ 明朝" w:hAnsi="ＭＳ 明朝"/>
                <w:szCs w:val="21"/>
              </w:rPr>
            </w:pPr>
          </w:p>
          <w:p w:rsidR="00E46833" w:rsidRPr="00E46833" w:rsidRDefault="00E46833" w:rsidP="00E46833">
            <w:pPr>
              <w:spacing w:line="240" w:lineRule="exact"/>
              <w:rPr>
                <w:rFonts w:ascii="ＭＳ 明朝" w:eastAsia="ＭＳ 明朝" w:hAnsi="ＭＳ 明朝"/>
                <w:szCs w:val="21"/>
              </w:rPr>
            </w:pPr>
          </w:p>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10</w:t>
            </w:r>
          </w:p>
        </w:tc>
        <w:tc>
          <w:tcPr>
            <w:tcW w:w="2837" w:type="dxa"/>
          </w:tcPr>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・挨拶</w:t>
            </w:r>
          </w:p>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・健康観察</w:t>
            </w:r>
          </w:p>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・準備運動</w:t>
            </w:r>
          </w:p>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・本時のねらいの確認</w:t>
            </w:r>
          </w:p>
          <w:p w:rsidR="00E66E27" w:rsidRDefault="00E66E27" w:rsidP="00E46833">
            <w:pPr>
              <w:spacing w:line="240" w:lineRule="exact"/>
              <w:rPr>
                <w:rFonts w:ascii="ＭＳ 明朝" w:eastAsia="ＭＳ 明朝" w:hAnsi="ＭＳ 明朝"/>
                <w:szCs w:val="21"/>
              </w:rPr>
            </w:pPr>
            <w:r>
              <w:rPr>
                <w:rFonts w:ascii="ＭＳ 明朝" w:eastAsia="ＭＳ 明朝" w:hAnsi="ＭＳ 明朝" w:hint="eastAsia"/>
                <w:szCs w:val="21"/>
              </w:rPr>
              <w:t>「ベースカバードリル」</w:t>
            </w:r>
          </w:p>
          <w:p w:rsidR="00E66E27" w:rsidRDefault="00E66E27" w:rsidP="00FC54C9">
            <w:pPr>
              <w:spacing w:line="240" w:lineRule="exact"/>
              <w:rPr>
                <w:rFonts w:ascii="ＭＳ 明朝" w:eastAsia="ＭＳ 明朝" w:hAnsi="ＭＳ 明朝"/>
                <w:szCs w:val="21"/>
              </w:rPr>
            </w:pPr>
            <w:r>
              <w:rPr>
                <w:rFonts w:ascii="ＭＳ 明朝" w:eastAsia="ＭＳ 明朝" w:hAnsi="ＭＳ 明朝" w:hint="eastAsia"/>
                <w:szCs w:val="21"/>
              </w:rPr>
              <w:t>「</w:t>
            </w:r>
            <w:r w:rsidR="00FC54C9">
              <w:rPr>
                <w:rFonts w:ascii="ＭＳ 明朝" w:eastAsia="ＭＳ 明朝" w:hAnsi="ＭＳ 明朝" w:hint="eastAsia"/>
                <w:szCs w:val="21"/>
              </w:rPr>
              <w:t>ローテーショントスバッティング</w:t>
            </w:r>
            <w:r>
              <w:rPr>
                <w:rFonts w:ascii="ＭＳ 明朝" w:eastAsia="ＭＳ 明朝" w:hAnsi="ＭＳ 明朝" w:hint="eastAsia"/>
                <w:szCs w:val="21"/>
              </w:rPr>
              <w:t>」を知ろう</w:t>
            </w:r>
          </w:p>
          <w:p w:rsidR="00FC54C9" w:rsidRPr="00E66E27" w:rsidRDefault="00FC54C9" w:rsidP="00FC54C9">
            <w:pPr>
              <w:spacing w:line="240" w:lineRule="exact"/>
              <w:rPr>
                <w:rFonts w:ascii="ＭＳ 明朝" w:eastAsia="ＭＳ 明朝" w:hAnsi="ＭＳ 明朝"/>
                <w:szCs w:val="21"/>
              </w:rPr>
            </w:pPr>
            <w:r>
              <w:rPr>
                <w:rFonts w:ascii="ＭＳ 明朝" w:eastAsia="ＭＳ 明朝" w:hAnsi="ＭＳ 明朝" w:hint="eastAsia"/>
                <w:szCs w:val="21"/>
              </w:rPr>
              <w:t>※雨天時は、体育館で「トスバッティング」を「バットリフティング」「ペッパー」に変更。テニスボール使用。</w:t>
            </w:r>
          </w:p>
        </w:tc>
        <w:tc>
          <w:tcPr>
            <w:tcW w:w="3427" w:type="dxa"/>
          </w:tcPr>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・集合場所と学習の流れを確認する。</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・用具と安全な活動場所を確認する。</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szCs w:val="21"/>
              </w:rPr>
              <w:t>「肯定的フィードバック」</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szCs w:val="21"/>
              </w:rPr>
              <w:t>・過程を大切にする熟達志向的な動機づけ雰囲気を心がける。</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「前の試行を踏まえたフィードバック」</w:t>
            </w:r>
          </w:p>
          <w:p w:rsidR="00E46833" w:rsidRPr="00E46833" w:rsidRDefault="00E46833" w:rsidP="00E46833">
            <w:pPr>
              <w:spacing w:line="240" w:lineRule="exact"/>
              <w:ind w:left="210" w:hangingChars="100" w:hanging="210"/>
              <w:jc w:val="left"/>
              <w:rPr>
                <w:rFonts w:ascii="ＭＳ 明朝" w:eastAsia="ＭＳ 明朝" w:hAnsi="ＭＳ 明朝"/>
                <w:szCs w:val="21"/>
              </w:rPr>
            </w:pPr>
            <w:r w:rsidRPr="00E46833">
              <w:rPr>
                <w:rFonts w:ascii="ＭＳ 明朝" w:eastAsia="ＭＳ 明朝" w:hAnsi="ＭＳ 明朝" w:hint="eastAsia"/>
                <w:szCs w:val="21"/>
              </w:rPr>
              <w:t>・前時の振り返りと本時とのつながりを確認する。（知（態）</w:t>
            </w:r>
          </w:p>
        </w:tc>
        <w:tc>
          <w:tcPr>
            <w:tcW w:w="3226" w:type="dxa"/>
          </w:tcPr>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「概念知」</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・ウォーミングアップでの主運動の先取りがゲーム場面につながることを確認する。</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「方法知」</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・準備がプレーの質を上げることを確認する</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「具体知」</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・準備運動のなかで、体重移動と軸回転の動きづくりを確認する。</w:t>
            </w:r>
          </w:p>
        </w:tc>
      </w:tr>
      <w:tr w:rsidR="00E46833" w:rsidRPr="00E46833" w:rsidTr="00E46833">
        <w:trPr>
          <w:trHeight w:val="5934"/>
        </w:trPr>
        <w:tc>
          <w:tcPr>
            <w:tcW w:w="436" w:type="dxa"/>
          </w:tcPr>
          <w:p w:rsidR="00E46833" w:rsidRPr="00E46833" w:rsidRDefault="00E46833" w:rsidP="00E46833">
            <w:pPr>
              <w:spacing w:line="240" w:lineRule="exact"/>
              <w:jc w:val="center"/>
              <w:rPr>
                <w:rFonts w:ascii="ＭＳ 明朝" w:eastAsia="ＭＳ 明朝" w:hAnsi="ＭＳ 明朝"/>
                <w:szCs w:val="21"/>
              </w:rPr>
            </w:pPr>
          </w:p>
          <w:p w:rsidR="00E46833" w:rsidRPr="00E46833" w:rsidRDefault="00E46833" w:rsidP="00E46833">
            <w:pPr>
              <w:spacing w:line="240" w:lineRule="exact"/>
              <w:jc w:val="center"/>
              <w:rPr>
                <w:rFonts w:ascii="ＭＳ 明朝" w:eastAsia="ＭＳ 明朝" w:hAnsi="ＭＳ 明朝"/>
                <w:szCs w:val="21"/>
              </w:rPr>
            </w:pPr>
          </w:p>
          <w:p w:rsidR="00E46833" w:rsidRPr="00E46833" w:rsidRDefault="00E46833" w:rsidP="00E46833">
            <w:pPr>
              <w:spacing w:line="240" w:lineRule="exact"/>
              <w:jc w:val="center"/>
              <w:rPr>
                <w:rFonts w:ascii="ＭＳ 明朝" w:eastAsia="ＭＳ 明朝" w:hAnsi="ＭＳ 明朝"/>
                <w:szCs w:val="21"/>
              </w:rPr>
            </w:pPr>
          </w:p>
          <w:p w:rsidR="00E46833" w:rsidRPr="00E46833" w:rsidRDefault="00E46833" w:rsidP="00E46833">
            <w:pPr>
              <w:spacing w:line="240" w:lineRule="exact"/>
              <w:jc w:val="center"/>
              <w:rPr>
                <w:rFonts w:ascii="ＭＳ 明朝" w:eastAsia="ＭＳ 明朝" w:hAnsi="ＭＳ 明朝"/>
                <w:szCs w:val="21"/>
              </w:rPr>
            </w:pPr>
          </w:p>
          <w:p w:rsidR="00E46833" w:rsidRPr="00E46833" w:rsidRDefault="00E46833" w:rsidP="00E46833">
            <w:pPr>
              <w:spacing w:line="240" w:lineRule="exact"/>
              <w:jc w:val="center"/>
              <w:rPr>
                <w:rFonts w:ascii="ＭＳ 明朝" w:eastAsia="ＭＳ 明朝" w:hAnsi="ＭＳ 明朝"/>
                <w:szCs w:val="21"/>
              </w:rPr>
            </w:pPr>
          </w:p>
          <w:p w:rsidR="00E46833" w:rsidRPr="00E46833" w:rsidRDefault="00E46833" w:rsidP="00E46833">
            <w:pPr>
              <w:spacing w:line="240" w:lineRule="exact"/>
              <w:jc w:val="center"/>
              <w:rPr>
                <w:rFonts w:ascii="ＭＳ 明朝" w:eastAsia="ＭＳ 明朝" w:hAnsi="ＭＳ 明朝"/>
                <w:szCs w:val="21"/>
              </w:rPr>
            </w:pPr>
          </w:p>
          <w:p w:rsidR="00E46833" w:rsidRPr="00E46833" w:rsidRDefault="00E46833" w:rsidP="00E46833">
            <w:pPr>
              <w:spacing w:line="240" w:lineRule="exact"/>
              <w:jc w:val="center"/>
              <w:rPr>
                <w:rFonts w:ascii="ＭＳ 明朝" w:eastAsia="ＭＳ 明朝" w:hAnsi="ＭＳ 明朝"/>
                <w:szCs w:val="21"/>
              </w:rPr>
            </w:pPr>
          </w:p>
          <w:p w:rsidR="00E46833" w:rsidRPr="00E46833" w:rsidRDefault="00E46833" w:rsidP="00E46833">
            <w:pPr>
              <w:spacing w:line="240" w:lineRule="exact"/>
              <w:jc w:val="center"/>
              <w:rPr>
                <w:rFonts w:ascii="ＭＳ 明朝" w:eastAsia="ＭＳ 明朝" w:hAnsi="ＭＳ 明朝"/>
                <w:szCs w:val="21"/>
              </w:rPr>
            </w:pPr>
          </w:p>
          <w:p w:rsidR="00E46833" w:rsidRPr="00E46833" w:rsidRDefault="00E46833" w:rsidP="00E46833">
            <w:pPr>
              <w:spacing w:line="240" w:lineRule="exact"/>
              <w:jc w:val="center"/>
              <w:rPr>
                <w:rFonts w:ascii="ＭＳ 明朝" w:eastAsia="ＭＳ 明朝" w:hAnsi="ＭＳ 明朝"/>
                <w:szCs w:val="21"/>
              </w:rPr>
            </w:pPr>
          </w:p>
          <w:p w:rsidR="00E46833" w:rsidRPr="00E46833" w:rsidRDefault="00E46833" w:rsidP="00E46833">
            <w:pPr>
              <w:spacing w:line="240" w:lineRule="exact"/>
              <w:jc w:val="center"/>
              <w:rPr>
                <w:rFonts w:ascii="ＭＳ 明朝" w:eastAsia="ＭＳ 明朝" w:hAnsi="ＭＳ 明朝"/>
                <w:szCs w:val="21"/>
              </w:rPr>
            </w:pPr>
          </w:p>
          <w:p w:rsidR="00E46833" w:rsidRPr="00E46833" w:rsidRDefault="00E46833" w:rsidP="00E46833">
            <w:pPr>
              <w:spacing w:line="240" w:lineRule="exact"/>
              <w:jc w:val="center"/>
              <w:rPr>
                <w:rFonts w:ascii="ＭＳ 明朝" w:eastAsia="ＭＳ 明朝" w:hAnsi="ＭＳ 明朝"/>
                <w:szCs w:val="21"/>
              </w:rPr>
            </w:pPr>
          </w:p>
          <w:p w:rsidR="00E46833" w:rsidRPr="00E46833" w:rsidRDefault="00E46833" w:rsidP="00E46833">
            <w:pPr>
              <w:spacing w:line="240" w:lineRule="exact"/>
              <w:jc w:val="center"/>
              <w:rPr>
                <w:rFonts w:ascii="ＭＳ 明朝" w:eastAsia="ＭＳ 明朝" w:hAnsi="ＭＳ 明朝"/>
                <w:szCs w:val="21"/>
              </w:rPr>
            </w:pPr>
          </w:p>
          <w:p w:rsidR="00E46833" w:rsidRPr="00E46833" w:rsidRDefault="00E46833" w:rsidP="00E46833">
            <w:pPr>
              <w:spacing w:line="240" w:lineRule="exact"/>
              <w:jc w:val="center"/>
              <w:rPr>
                <w:rFonts w:ascii="ＭＳ 明朝" w:eastAsia="ＭＳ 明朝" w:hAnsi="ＭＳ 明朝"/>
                <w:szCs w:val="21"/>
              </w:rPr>
            </w:pPr>
          </w:p>
          <w:p w:rsidR="00E46833" w:rsidRPr="00E46833" w:rsidRDefault="00E46833" w:rsidP="00E46833">
            <w:pPr>
              <w:spacing w:line="240" w:lineRule="exact"/>
              <w:jc w:val="center"/>
              <w:rPr>
                <w:rFonts w:ascii="ＭＳ 明朝" w:eastAsia="ＭＳ 明朝" w:hAnsi="ＭＳ 明朝"/>
                <w:szCs w:val="21"/>
              </w:rPr>
            </w:pPr>
            <w:r w:rsidRPr="00E46833">
              <w:rPr>
                <w:rFonts w:ascii="ＭＳ 明朝" w:eastAsia="ＭＳ 明朝" w:hAnsi="ＭＳ 明朝" w:hint="eastAsia"/>
                <w:szCs w:val="21"/>
              </w:rPr>
              <w:t>35</w:t>
            </w:r>
          </w:p>
        </w:tc>
        <w:tc>
          <w:tcPr>
            <w:tcW w:w="2837" w:type="dxa"/>
          </w:tcPr>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・目と手の協応性の応用のキャッチボールドリル</w:t>
            </w:r>
          </w:p>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 xml:space="preserve">・ランニングキャッチボー　</w:t>
            </w:r>
          </w:p>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 xml:space="preserve">　ル（２人組）</w:t>
            </w:r>
          </w:p>
          <w:p w:rsidR="00B41ED2" w:rsidRDefault="00E46833" w:rsidP="00FC54C9">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・クイックスローカウント（投手～捕手間継</w:t>
            </w:r>
            <w:r w:rsidRPr="00E46833">
              <w:rPr>
                <w:rFonts w:ascii="ＭＳ 明朝" w:eastAsia="ＭＳ 明朝" w:hAnsi="ＭＳ 明朝"/>
                <w:szCs w:val="21"/>
              </w:rPr>
              <w:t>30秒）</w:t>
            </w:r>
          </w:p>
          <w:p w:rsidR="00FC54C9" w:rsidRDefault="00FC54C9" w:rsidP="00FC54C9">
            <w:pPr>
              <w:spacing w:line="240" w:lineRule="exact"/>
              <w:ind w:left="210" w:hangingChars="100" w:hanging="210"/>
              <w:rPr>
                <w:rFonts w:ascii="ＭＳ 明朝" w:eastAsia="ＭＳ 明朝" w:hAnsi="ＭＳ 明朝"/>
                <w:szCs w:val="21"/>
              </w:rPr>
            </w:pPr>
          </w:p>
          <w:p w:rsidR="00E66E27" w:rsidRDefault="00B41ED2" w:rsidP="00B41ED2">
            <w:pPr>
              <w:spacing w:line="240" w:lineRule="exact"/>
              <w:rPr>
                <w:rFonts w:ascii="ＭＳ 明朝" w:eastAsia="ＭＳ 明朝" w:hAnsi="ＭＳ 明朝"/>
                <w:szCs w:val="21"/>
              </w:rPr>
            </w:pPr>
            <w:r>
              <w:rPr>
                <w:rFonts w:ascii="ＭＳ 明朝" w:eastAsia="ＭＳ 明朝" w:hAnsi="ＭＳ 明朝" w:hint="eastAsia"/>
                <w:szCs w:val="21"/>
              </w:rPr>
              <w:t>「</w:t>
            </w:r>
            <w:r w:rsidR="00E66E27">
              <w:rPr>
                <w:rFonts w:ascii="ＭＳ 明朝" w:eastAsia="ＭＳ 明朝" w:hAnsi="ＭＳ 明朝" w:hint="eastAsia"/>
                <w:szCs w:val="21"/>
              </w:rPr>
              <w:t>ベースカバードリル</w:t>
            </w:r>
            <w:r>
              <w:rPr>
                <w:rFonts w:ascii="ＭＳ 明朝" w:eastAsia="ＭＳ 明朝" w:hAnsi="ＭＳ 明朝" w:hint="eastAsia"/>
                <w:szCs w:val="21"/>
              </w:rPr>
              <w:t>」</w:t>
            </w:r>
          </w:p>
          <w:p w:rsidR="00B41ED2" w:rsidRPr="00B41ED2" w:rsidRDefault="00050322" w:rsidP="00E66E27">
            <w:pPr>
              <w:spacing w:line="240" w:lineRule="exact"/>
              <w:rPr>
                <w:rFonts w:ascii="ＭＳ 明朝" w:eastAsia="ＭＳ 明朝" w:hAnsi="ＭＳ 明朝"/>
                <w:szCs w:val="21"/>
              </w:rPr>
            </w:pPr>
            <w:r>
              <w:rPr>
                <w:rFonts w:ascii="ＭＳ 明朝" w:eastAsia="ＭＳ 明朝" w:hAnsi="ＭＳ 明朝" w:hint="eastAsia"/>
                <w:szCs w:val="21"/>
              </w:rPr>
              <w:t>※</w:t>
            </w:r>
            <w:r w:rsidR="00B41ED2">
              <w:rPr>
                <w:rFonts w:ascii="ＭＳ 明朝" w:eastAsia="ＭＳ 明朝" w:hAnsi="ＭＳ 明朝" w:hint="eastAsia"/>
                <w:szCs w:val="21"/>
              </w:rPr>
              <w:t>全体２グループに編成。</w:t>
            </w:r>
            <w:r>
              <w:rPr>
                <w:rFonts w:ascii="ＭＳ 明朝" w:eastAsia="ＭＳ 明朝" w:hAnsi="ＭＳ 明朝" w:hint="eastAsia"/>
                <w:szCs w:val="21"/>
              </w:rPr>
              <w:t>それぞれセカンドとショートの位置に配置する。</w:t>
            </w:r>
          </w:p>
          <w:p w:rsidR="00B41ED2" w:rsidRDefault="00050322" w:rsidP="00E46833">
            <w:pPr>
              <w:spacing w:line="240" w:lineRule="exact"/>
              <w:rPr>
                <w:rFonts w:ascii="ＭＳ 明朝" w:eastAsia="ＭＳ 明朝" w:hAnsi="ＭＳ 明朝"/>
                <w:szCs w:val="21"/>
              </w:rPr>
            </w:pPr>
            <w:r>
              <w:rPr>
                <w:rFonts w:ascii="ＭＳ 明朝" w:eastAsia="ＭＳ 明朝" w:hAnsi="ＭＳ 明朝" w:hint="eastAsia"/>
                <w:szCs w:val="21"/>
              </w:rPr>
              <w:t>①キャッチャーから手投げでセカンドへゴロを転がす。</w:t>
            </w:r>
          </w:p>
          <w:p w:rsidR="00050322" w:rsidRDefault="00050322" w:rsidP="00E46833">
            <w:pPr>
              <w:spacing w:line="240" w:lineRule="exact"/>
              <w:rPr>
                <w:rFonts w:ascii="ＭＳ 明朝" w:eastAsia="ＭＳ 明朝" w:hAnsi="ＭＳ 明朝"/>
                <w:szCs w:val="21"/>
              </w:rPr>
            </w:pPr>
            <w:r>
              <w:rPr>
                <w:rFonts w:ascii="ＭＳ 明朝" w:eastAsia="ＭＳ 明朝" w:hAnsi="ＭＳ 明朝" w:hint="eastAsia"/>
                <w:szCs w:val="21"/>
              </w:rPr>
              <w:t>②セカンドは捕球後、キャッチャーへ送球する。その後、自ら１塁</w:t>
            </w:r>
            <w:r w:rsidR="00131D82">
              <w:rPr>
                <w:rFonts w:ascii="ＭＳ 明朝" w:eastAsia="ＭＳ 明朝" w:hAnsi="ＭＳ 明朝" w:hint="eastAsia"/>
                <w:szCs w:val="21"/>
              </w:rPr>
              <w:t>ベースカバーへ走る。</w:t>
            </w:r>
          </w:p>
          <w:p w:rsidR="00050322" w:rsidRDefault="00050322" w:rsidP="00E46833">
            <w:pPr>
              <w:spacing w:line="240" w:lineRule="exact"/>
              <w:rPr>
                <w:rFonts w:ascii="ＭＳ 明朝" w:eastAsia="ＭＳ 明朝" w:hAnsi="ＭＳ 明朝"/>
                <w:szCs w:val="21"/>
              </w:rPr>
            </w:pPr>
            <w:r>
              <w:rPr>
                <w:rFonts w:ascii="ＭＳ 明朝" w:eastAsia="ＭＳ 明朝" w:hAnsi="ＭＳ 明朝" w:hint="eastAsia"/>
                <w:szCs w:val="21"/>
              </w:rPr>
              <w:t>③キャッチャーは、送球を受けたら１塁へ送球。セカンドは、自分で１塁へ入り送球を受ける。</w:t>
            </w:r>
          </w:p>
          <w:p w:rsidR="00B41ED2" w:rsidRDefault="00B41ED2" w:rsidP="00E46833">
            <w:pPr>
              <w:spacing w:line="240" w:lineRule="exact"/>
              <w:rPr>
                <w:rFonts w:ascii="ＭＳ 明朝" w:eastAsia="ＭＳ 明朝" w:hAnsi="ＭＳ 明朝"/>
                <w:szCs w:val="21"/>
              </w:rPr>
            </w:pPr>
          </w:p>
          <w:p w:rsidR="00E46833" w:rsidRPr="00E46833" w:rsidRDefault="00B41ED2" w:rsidP="00E46833">
            <w:pPr>
              <w:spacing w:line="240" w:lineRule="exact"/>
              <w:rPr>
                <w:rFonts w:ascii="ＭＳ 明朝" w:eastAsia="ＭＳ 明朝" w:hAnsi="ＭＳ 明朝"/>
                <w:szCs w:val="21"/>
              </w:rPr>
            </w:pPr>
            <w:r>
              <w:rPr>
                <w:rFonts w:ascii="ＭＳ 明朝" w:eastAsia="ＭＳ 明朝" w:hAnsi="ＭＳ 明朝" w:hint="eastAsia"/>
                <w:szCs w:val="21"/>
              </w:rPr>
              <w:t>「</w:t>
            </w:r>
            <w:r w:rsidR="00FC54C9">
              <w:rPr>
                <w:rFonts w:ascii="ＭＳ 明朝" w:eastAsia="ＭＳ 明朝" w:hAnsi="ＭＳ 明朝" w:hint="eastAsia"/>
                <w:szCs w:val="21"/>
              </w:rPr>
              <w:t>ローテーショントスバッティング</w:t>
            </w:r>
            <w:r>
              <w:rPr>
                <w:rFonts w:ascii="ＭＳ 明朝" w:eastAsia="ＭＳ 明朝" w:hAnsi="ＭＳ 明朝" w:hint="eastAsia"/>
                <w:szCs w:val="21"/>
              </w:rPr>
              <w:t>」</w:t>
            </w:r>
          </w:p>
          <w:p w:rsidR="00E66E27" w:rsidRPr="00E46833" w:rsidRDefault="00E46833" w:rsidP="00131D82">
            <w:pPr>
              <w:spacing w:line="240" w:lineRule="exact"/>
              <w:ind w:left="105" w:hangingChars="50" w:hanging="105"/>
              <w:rPr>
                <w:rFonts w:ascii="ＭＳ 明朝" w:eastAsia="ＭＳ 明朝" w:hAnsi="ＭＳ 明朝"/>
                <w:szCs w:val="21"/>
              </w:rPr>
            </w:pPr>
            <w:r w:rsidRPr="00E46833">
              <w:rPr>
                <w:rFonts w:ascii="ＭＳ 明朝" w:eastAsia="ＭＳ 明朝" w:hAnsi="ＭＳ 明朝" w:hint="eastAsia"/>
                <w:szCs w:val="21"/>
              </w:rPr>
              <w:t>（４人組：正面トスを左右への打分け）</w:t>
            </w:r>
          </w:p>
          <w:p w:rsidR="00E46833" w:rsidRPr="00E46833" w:rsidRDefault="00131D82" w:rsidP="00E46833">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・１人７球交替。野手は、ゴロ捕球後、近くの野手へトスしボールを経由する。</w:t>
            </w:r>
          </w:p>
          <w:p w:rsidR="00E46833" w:rsidRPr="00E46833" w:rsidRDefault="00E46833" w:rsidP="00E46833">
            <w:pPr>
              <w:spacing w:line="240" w:lineRule="exact"/>
              <w:rPr>
                <w:rFonts w:ascii="ＭＳ 明朝" w:eastAsia="ＭＳ 明朝" w:hAnsi="ＭＳ 明朝"/>
                <w:szCs w:val="21"/>
              </w:rPr>
            </w:pPr>
          </w:p>
        </w:tc>
        <w:tc>
          <w:tcPr>
            <w:tcW w:w="3427" w:type="dxa"/>
          </w:tcPr>
          <w:p w:rsidR="00E46833" w:rsidRPr="00E46833" w:rsidRDefault="00131D82" w:rsidP="00E46833">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・次の展開につながる集合の形を作る。</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・バットを振る際、まわりに誰もいないか確認する。</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・キャッチボールする際、隣との安全な間隔や、方向が重ならないか確認する。</w:t>
            </w:r>
          </w:p>
          <w:p w:rsidR="00E66E27" w:rsidRPr="00E66E27" w:rsidRDefault="00E66E27" w:rsidP="00E66E27">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・ソフトボール経験者に、リトルティーチャーとして、よい動きのモデルを示してもらう。指導者はつまづきを例示する。</w:t>
            </w:r>
          </w:p>
          <w:p w:rsidR="00E66E27" w:rsidRPr="00E66E27" w:rsidRDefault="00E66E27" w:rsidP="00E66E27">
            <w:pPr>
              <w:spacing w:line="240" w:lineRule="exact"/>
              <w:rPr>
                <w:rFonts w:ascii="ＭＳ 明朝" w:eastAsia="ＭＳ 明朝" w:hAnsi="ＭＳ 明朝"/>
                <w:szCs w:val="21"/>
              </w:rPr>
            </w:pPr>
            <w:r w:rsidRPr="00E66E27">
              <w:rPr>
                <w:rFonts w:ascii="ＭＳ 明朝" w:eastAsia="ＭＳ 明朝" w:hAnsi="ＭＳ 明朝" w:hint="eastAsia"/>
                <w:szCs w:val="21"/>
              </w:rPr>
              <w:t>「肯定的フィードバック」</w:t>
            </w:r>
          </w:p>
          <w:p w:rsidR="00E66E27" w:rsidRPr="00E66E27" w:rsidRDefault="00E66E27" w:rsidP="00E66E27">
            <w:pPr>
              <w:spacing w:line="240" w:lineRule="exact"/>
              <w:rPr>
                <w:rFonts w:ascii="ＭＳ 明朝" w:eastAsia="ＭＳ 明朝" w:hAnsi="ＭＳ 明朝"/>
                <w:szCs w:val="21"/>
              </w:rPr>
            </w:pPr>
            <w:r w:rsidRPr="00E66E27">
              <w:rPr>
                <w:rFonts w:ascii="ＭＳ 明朝" w:eastAsia="ＭＳ 明朝" w:hAnsi="ＭＳ 明朝" w:hint="eastAsia"/>
                <w:szCs w:val="21"/>
              </w:rPr>
              <w:t>・よい動きを具体的に褒める。</w:t>
            </w:r>
          </w:p>
          <w:p w:rsidR="00E66E27" w:rsidRPr="00E66E27" w:rsidRDefault="00E66E27" w:rsidP="00E66E27">
            <w:pPr>
              <w:spacing w:line="240" w:lineRule="exact"/>
              <w:rPr>
                <w:rFonts w:ascii="ＭＳ 明朝" w:eastAsia="ＭＳ 明朝" w:hAnsi="ＭＳ 明朝"/>
                <w:szCs w:val="21"/>
              </w:rPr>
            </w:pPr>
            <w:r w:rsidRPr="00E66E27">
              <w:rPr>
                <w:rFonts w:ascii="ＭＳ 明朝" w:eastAsia="ＭＳ 明朝" w:hAnsi="ＭＳ 明朝" w:hint="eastAsia"/>
                <w:szCs w:val="21"/>
              </w:rPr>
              <w:t>・プラスのストロークを返す。</w:t>
            </w:r>
          </w:p>
          <w:p w:rsidR="00E66E27" w:rsidRPr="00E66E27" w:rsidRDefault="00E66E27" w:rsidP="00131D82">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・過程を大切にする熟達志向的な動機づけ雰囲気を心がける。</w:t>
            </w:r>
          </w:p>
          <w:p w:rsidR="00E66E27" w:rsidRPr="00E66E27" w:rsidRDefault="00E66E27" w:rsidP="00E66E27">
            <w:pPr>
              <w:spacing w:line="240" w:lineRule="exact"/>
              <w:rPr>
                <w:rFonts w:ascii="ＭＳ 明朝" w:eastAsia="ＭＳ 明朝" w:hAnsi="ＭＳ 明朝"/>
                <w:szCs w:val="21"/>
              </w:rPr>
            </w:pPr>
            <w:r w:rsidRPr="00E66E27">
              <w:rPr>
                <w:rFonts w:ascii="ＭＳ 明朝" w:eastAsia="ＭＳ 明朝" w:hAnsi="ＭＳ 明朝" w:hint="eastAsia"/>
                <w:szCs w:val="21"/>
              </w:rPr>
              <w:t>「矯正的フィードバック」</w:t>
            </w:r>
          </w:p>
          <w:p w:rsidR="00E66E27" w:rsidRPr="00E66E27" w:rsidRDefault="00E66E27" w:rsidP="00E66E27">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・基本的な技能を習得できるよう、動きを観察し、反応を見ながら、個別最適化で伝わる表現方法を探す。</w:t>
            </w:r>
          </w:p>
          <w:p w:rsidR="00E66E27" w:rsidRPr="00E66E27" w:rsidRDefault="00E66E27" w:rsidP="00131D82">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「前の試行を踏まえたフィードバック」</w:t>
            </w:r>
          </w:p>
          <w:p w:rsidR="00E66E27" w:rsidRPr="00E66E27" w:rsidRDefault="00E66E27" w:rsidP="00E66E27">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・動きのつながりと運動局面の理解を促す示範と説明を行う。</w:t>
            </w:r>
          </w:p>
          <w:p w:rsidR="00E66E27" w:rsidRPr="00E66E27" w:rsidRDefault="00E66E27" w:rsidP="00E66E27">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・動作の局面の理解を促す説明とオノマトペを探す。</w:t>
            </w:r>
          </w:p>
          <w:p w:rsidR="00E66E27" w:rsidRPr="00E66E27" w:rsidRDefault="00E66E27" w:rsidP="00E66E27">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・上手くいっている。進歩しているポイントを褒める。</w:t>
            </w:r>
          </w:p>
          <w:p w:rsidR="00E66E27" w:rsidRPr="00E66E27" w:rsidRDefault="00E66E27" w:rsidP="00E66E27">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・技能やパフォーマンスについての質問にアドバイスする。</w:t>
            </w:r>
          </w:p>
          <w:p w:rsidR="00E46833" w:rsidRPr="00E46833" w:rsidRDefault="00E66E27" w:rsidP="00E66E27">
            <w:pPr>
              <w:spacing w:line="240" w:lineRule="exact"/>
              <w:rPr>
                <w:rFonts w:ascii="ＭＳ 明朝" w:eastAsia="ＭＳ 明朝" w:hAnsi="ＭＳ 明朝"/>
                <w:szCs w:val="21"/>
              </w:rPr>
            </w:pPr>
            <w:r w:rsidRPr="00E66E27">
              <w:rPr>
                <w:rFonts w:ascii="ＭＳ 明朝" w:eastAsia="ＭＳ 明朝" w:hAnsi="ＭＳ 明朝" w:hint="eastAsia"/>
                <w:szCs w:val="21"/>
              </w:rPr>
              <w:t xml:space="preserve">　　　　　（知）（思）（態）</w:t>
            </w:r>
          </w:p>
        </w:tc>
        <w:tc>
          <w:tcPr>
            <w:tcW w:w="3226" w:type="dxa"/>
          </w:tcPr>
          <w:p w:rsidR="00E66E27" w:rsidRDefault="00E66E27" w:rsidP="00E66E27">
            <w:pPr>
              <w:spacing w:line="240" w:lineRule="exact"/>
              <w:rPr>
                <w:rFonts w:ascii="ＭＳ 明朝" w:eastAsia="ＭＳ 明朝" w:hAnsi="ＭＳ 明朝"/>
                <w:szCs w:val="21"/>
              </w:rPr>
            </w:pPr>
            <w:r>
              <w:rPr>
                <w:rFonts w:ascii="ＭＳ 明朝" w:eastAsia="ＭＳ 明朝" w:hAnsi="ＭＳ 明朝" w:hint="eastAsia"/>
                <w:szCs w:val="21"/>
              </w:rPr>
              <w:t>「概念知」</w:t>
            </w:r>
          </w:p>
          <w:p w:rsidR="00E66E27" w:rsidRDefault="00E66E27" w:rsidP="00E66E27">
            <w:pPr>
              <w:spacing w:line="240" w:lineRule="exact"/>
              <w:rPr>
                <w:rFonts w:ascii="ＭＳ 明朝" w:eastAsia="ＭＳ 明朝" w:hAnsi="ＭＳ 明朝"/>
                <w:szCs w:val="21"/>
              </w:rPr>
            </w:pPr>
            <w:r>
              <w:rPr>
                <w:rFonts w:ascii="ＭＳ 明朝" w:eastAsia="ＭＳ 明朝" w:hAnsi="ＭＳ 明朝"/>
                <w:szCs w:val="21"/>
              </w:rPr>
              <w:t>・ボールを身体の近くで捕る。</w:t>
            </w:r>
          </w:p>
          <w:p w:rsidR="00E66E27" w:rsidRDefault="00E66E27" w:rsidP="00E66E27">
            <w:pPr>
              <w:spacing w:line="240" w:lineRule="exact"/>
              <w:ind w:left="210" w:hangingChars="100" w:hanging="210"/>
              <w:rPr>
                <w:rFonts w:ascii="ＭＳ 明朝" w:eastAsia="ＭＳ 明朝" w:hAnsi="ＭＳ 明朝"/>
                <w:szCs w:val="21"/>
              </w:rPr>
            </w:pPr>
            <w:r>
              <w:rPr>
                <w:rFonts w:ascii="ＭＳ 明朝" w:eastAsia="ＭＳ 明朝" w:hAnsi="ＭＳ 明朝"/>
                <w:szCs w:val="21"/>
              </w:rPr>
              <w:t>・バックハンドで捕ったほうが投げやすい。</w:t>
            </w:r>
          </w:p>
          <w:p w:rsidR="00E66E27" w:rsidRPr="00C64C6E" w:rsidRDefault="00E66E27" w:rsidP="00E66E27">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・ギャロップステップ（右足⇒左足で着地）２回で捕って投げる。</w:t>
            </w:r>
            <w:r>
              <w:rPr>
                <w:rFonts w:ascii="ＭＳ 明朝" w:eastAsia="ＭＳ 明朝" w:hAnsi="ＭＳ 明朝" w:hint="eastAsia"/>
                <w:szCs w:val="21"/>
              </w:rPr>
              <w:t>右足を浮かせて捕ると、クイックスローになる。</w:t>
            </w:r>
          </w:p>
          <w:p w:rsidR="00E66E27" w:rsidRPr="00E66E27" w:rsidRDefault="00E66E27" w:rsidP="00E66E27">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・左肘を投げる方向へ向ける。</w:t>
            </w:r>
          </w:p>
          <w:p w:rsidR="00E66E27" w:rsidRPr="00C64C6E" w:rsidRDefault="00E66E27" w:rsidP="00E66E27">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「方法知」</w:t>
            </w:r>
          </w:p>
          <w:p w:rsidR="00E66E27" w:rsidRDefault="00E66E27" w:rsidP="00E66E27">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・近くから遠く、易しいから難しい</w:t>
            </w:r>
            <w:r>
              <w:rPr>
                <w:rFonts w:ascii="ＭＳ 明朝" w:eastAsia="ＭＳ 明朝" w:hAnsi="ＭＳ 明朝" w:hint="eastAsia"/>
                <w:szCs w:val="21"/>
              </w:rPr>
              <w:t>達成</w:t>
            </w:r>
            <w:r w:rsidRPr="00C64C6E">
              <w:rPr>
                <w:rFonts w:ascii="ＭＳ 明朝" w:eastAsia="ＭＳ 明朝" w:hAnsi="ＭＳ 明朝" w:hint="eastAsia"/>
                <w:szCs w:val="21"/>
              </w:rPr>
              <w:t>が学習の順序。</w:t>
            </w:r>
          </w:p>
          <w:p w:rsidR="00131D82" w:rsidRPr="00C64C6E" w:rsidRDefault="00131D82" w:rsidP="00E66E27">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・２ボールパスの応用でベースを探しながら送球を受ける</w:t>
            </w:r>
          </w:p>
          <w:p w:rsidR="00E66E27" w:rsidRPr="00C64C6E" w:rsidRDefault="00E66E27" w:rsidP="00E66E27">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・投げると打つは、体重移動と軸回転が共通の動き。</w:t>
            </w:r>
          </w:p>
          <w:p w:rsidR="00E66E27" w:rsidRPr="00C64C6E" w:rsidRDefault="00E66E27" w:rsidP="00E66E27">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・バントとヒッティングのインパクトの形は一緒。</w:t>
            </w:r>
          </w:p>
          <w:p w:rsidR="00E66E27" w:rsidRDefault="00E66E27" w:rsidP="00E66E27">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・バント、プッシュバントの延長がヒッティング。</w:t>
            </w:r>
          </w:p>
          <w:p w:rsidR="00E66E27" w:rsidRDefault="00E66E27" w:rsidP="00E66E27">
            <w:pPr>
              <w:spacing w:line="240" w:lineRule="exact"/>
              <w:rPr>
                <w:rFonts w:ascii="ＭＳ 明朝" w:eastAsia="ＭＳ 明朝" w:hAnsi="ＭＳ 明朝"/>
                <w:szCs w:val="21"/>
              </w:rPr>
            </w:pPr>
            <w:r>
              <w:rPr>
                <w:rFonts w:ascii="ＭＳ 明朝" w:eastAsia="ＭＳ 明朝" w:hAnsi="ＭＳ 明朝" w:hint="eastAsia"/>
                <w:szCs w:val="21"/>
              </w:rPr>
              <w:t>「具体知」</w:t>
            </w:r>
          </w:p>
          <w:p w:rsidR="00E66E27" w:rsidRPr="00287971" w:rsidRDefault="00E66E27" w:rsidP="00E66E27">
            <w:pPr>
              <w:spacing w:line="240" w:lineRule="exact"/>
              <w:rPr>
                <w:rFonts w:ascii="ＭＳ 明朝" w:eastAsia="ＭＳ 明朝" w:hAnsi="ＭＳ 明朝"/>
                <w:szCs w:val="21"/>
              </w:rPr>
            </w:pPr>
            <w:r w:rsidRPr="00287971">
              <w:rPr>
                <w:rFonts w:ascii="ＭＳ 明朝" w:eastAsia="ＭＳ 明朝" w:hAnsi="ＭＳ 明朝"/>
                <w:szCs w:val="21"/>
              </w:rPr>
              <w:t>・</w:t>
            </w:r>
            <w:r>
              <w:rPr>
                <w:rFonts w:ascii="ＭＳ 明朝" w:eastAsia="ＭＳ 明朝" w:hAnsi="ＭＳ 明朝"/>
                <w:szCs w:val="21"/>
              </w:rPr>
              <w:t>両手で</w:t>
            </w:r>
            <w:r w:rsidRPr="00287971">
              <w:rPr>
                <w:rFonts w:ascii="ＭＳ 明朝" w:eastAsia="ＭＳ 明朝" w:hAnsi="ＭＳ 明朝"/>
                <w:szCs w:val="21"/>
              </w:rPr>
              <w:t>包み込むように捕る。</w:t>
            </w:r>
          </w:p>
          <w:p w:rsidR="00E66E27" w:rsidRDefault="00E66E27" w:rsidP="00E66E27">
            <w:pPr>
              <w:spacing w:line="240" w:lineRule="exact"/>
              <w:ind w:left="210" w:hangingChars="100" w:hanging="210"/>
              <w:rPr>
                <w:rFonts w:ascii="ＭＳ 明朝" w:eastAsia="ＭＳ 明朝" w:hAnsi="ＭＳ 明朝"/>
                <w:szCs w:val="21"/>
              </w:rPr>
            </w:pPr>
            <w:r w:rsidRPr="00287971">
              <w:rPr>
                <w:rFonts w:ascii="ＭＳ 明朝" w:eastAsia="ＭＳ 明朝" w:hAnsi="ＭＳ 明朝"/>
                <w:szCs w:val="21"/>
              </w:rPr>
              <w:t>・</w:t>
            </w:r>
            <w:r>
              <w:rPr>
                <w:rFonts w:ascii="ＭＳ 明朝" w:eastAsia="ＭＳ 明朝" w:hAnsi="ＭＳ 明朝" w:hint="eastAsia"/>
                <w:szCs w:val="21"/>
              </w:rPr>
              <w:t>投げると打つ動作で</w:t>
            </w:r>
            <w:r>
              <w:rPr>
                <w:rFonts w:ascii="ＭＳ 明朝" w:eastAsia="ＭＳ 明朝" w:hAnsi="ＭＳ 明朝"/>
                <w:szCs w:val="21"/>
              </w:rPr>
              <w:t>両肩を入れ替え</w:t>
            </w:r>
            <w:r>
              <w:rPr>
                <w:rFonts w:ascii="ＭＳ 明朝" w:eastAsia="ＭＳ 明朝" w:hAnsi="ＭＳ 明朝" w:hint="eastAsia"/>
                <w:szCs w:val="21"/>
              </w:rPr>
              <w:t>てみる</w:t>
            </w:r>
            <w:r>
              <w:rPr>
                <w:rFonts w:ascii="ＭＳ 明朝" w:eastAsia="ＭＳ 明朝" w:hAnsi="ＭＳ 明朝"/>
                <w:szCs w:val="21"/>
              </w:rPr>
              <w:t>。</w:t>
            </w:r>
          </w:p>
          <w:p w:rsidR="00E66E27" w:rsidRDefault="00E66E27" w:rsidP="00E66E27">
            <w:pPr>
              <w:spacing w:line="240" w:lineRule="exact"/>
              <w:ind w:left="210" w:hangingChars="100" w:hanging="210"/>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後ろの脚（右脚）にタメて、</w:t>
            </w:r>
            <w:r>
              <w:rPr>
                <w:rFonts w:ascii="ＭＳ 明朝" w:eastAsia="ＭＳ 明朝" w:hAnsi="ＭＳ 明朝"/>
                <w:szCs w:val="21"/>
              </w:rPr>
              <w:t>前の脚（左脚）に乗り込む。</w:t>
            </w:r>
          </w:p>
          <w:p w:rsidR="00E66E27" w:rsidRPr="00C64C6E" w:rsidRDefault="00E66E27" w:rsidP="00E66E27">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「具体知」</w:t>
            </w:r>
          </w:p>
          <w:p w:rsidR="00B41ED2" w:rsidRDefault="00B41ED2" w:rsidP="00E66E27">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00FC54C9">
              <w:rPr>
                <w:rFonts w:ascii="ＭＳ 明朝" w:eastAsia="ＭＳ 明朝" w:hAnsi="ＭＳ 明朝" w:hint="eastAsia"/>
                <w:szCs w:val="21"/>
              </w:rPr>
              <w:t>インパクトで両腕を伸ばすことと、頭を残しステイバック。</w:t>
            </w:r>
          </w:p>
          <w:p w:rsidR="00E66E27" w:rsidRDefault="00E66E27" w:rsidP="00E66E27">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・ボールの軌道に対してラインに乗せるイメージを持つ。</w:t>
            </w:r>
          </w:p>
          <w:p w:rsidR="00E66E27" w:rsidRPr="00E46833" w:rsidRDefault="00E66E27" w:rsidP="00E66E27">
            <w:pPr>
              <w:spacing w:line="240" w:lineRule="exact"/>
              <w:ind w:left="210" w:hangingChars="100" w:hanging="210"/>
              <w:rPr>
                <w:rFonts w:ascii="ＭＳ 明朝" w:eastAsia="ＭＳ 明朝" w:hAnsi="ＭＳ 明朝"/>
                <w:szCs w:val="21"/>
              </w:rPr>
            </w:pPr>
          </w:p>
        </w:tc>
      </w:tr>
      <w:tr w:rsidR="00E46833" w:rsidRPr="00E46833" w:rsidTr="00E46833">
        <w:trPr>
          <w:trHeight w:val="1859"/>
        </w:trPr>
        <w:tc>
          <w:tcPr>
            <w:tcW w:w="436" w:type="dxa"/>
          </w:tcPr>
          <w:p w:rsidR="00E46833" w:rsidRPr="00E46833" w:rsidRDefault="00E46833" w:rsidP="00E46833">
            <w:pPr>
              <w:spacing w:line="240" w:lineRule="exact"/>
              <w:rPr>
                <w:rFonts w:ascii="ＭＳ 明朝" w:eastAsia="ＭＳ 明朝" w:hAnsi="ＭＳ 明朝"/>
                <w:szCs w:val="21"/>
              </w:rPr>
            </w:pPr>
          </w:p>
          <w:p w:rsidR="00E46833" w:rsidRPr="00E46833" w:rsidRDefault="00E46833" w:rsidP="00E46833">
            <w:pPr>
              <w:spacing w:line="240" w:lineRule="exact"/>
              <w:rPr>
                <w:rFonts w:ascii="ＭＳ 明朝" w:eastAsia="ＭＳ 明朝" w:hAnsi="ＭＳ 明朝"/>
                <w:szCs w:val="21"/>
              </w:rPr>
            </w:pPr>
          </w:p>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５</w:t>
            </w:r>
          </w:p>
        </w:tc>
        <w:tc>
          <w:tcPr>
            <w:tcW w:w="2837" w:type="dxa"/>
          </w:tcPr>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・集合</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・用具整理</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・振り返り</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・まとめ</w:t>
            </w:r>
          </w:p>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w:t>
            </w:r>
            <w:r w:rsidR="00E31A36">
              <w:rPr>
                <w:rFonts w:ascii="ＭＳ 明朝" w:eastAsia="ＭＳ 明朝" w:hAnsi="ＭＳ 明朝" w:hint="eastAsia"/>
                <w:szCs w:val="21"/>
              </w:rPr>
              <w:t>振り返りシート</w:t>
            </w:r>
            <w:r w:rsidRPr="00E46833">
              <w:rPr>
                <w:rFonts w:ascii="ＭＳ 明朝" w:eastAsia="ＭＳ 明朝" w:hAnsi="ＭＳ 明朝" w:hint="eastAsia"/>
                <w:szCs w:val="21"/>
              </w:rPr>
              <w:t>記入</w:t>
            </w:r>
          </w:p>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・挨拶</w:t>
            </w:r>
          </w:p>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・片付け</w:t>
            </w:r>
          </w:p>
        </w:tc>
        <w:tc>
          <w:tcPr>
            <w:tcW w:w="3427" w:type="dxa"/>
          </w:tcPr>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「肯定的フィードバック」</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・練習の成果や出来たポイントを評価する。</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・状況判断のある動きを褒める。</w:t>
            </w:r>
          </w:p>
          <w:p w:rsidR="00E46833" w:rsidRPr="00E46833" w:rsidRDefault="00E46833" w:rsidP="00E46833">
            <w:pPr>
              <w:spacing w:line="240" w:lineRule="exact"/>
              <w:ind w:leftChars="100" w:left="210" w:firstLineChars="600" w:firstLine="1260"/>
              <w:rPr>
                <w:rFonts w:ascii="ＭＳ 明朝" w:eastAsia="ＭＳ 明朝" w:hAnsi="ＭＳ 明朝"/>
                <w:szCs w:val="21"/>
              </w:rPr>
            </w:pPr>
            <w:r w:rsidRPr="00E46833">
              <w:rPr>
                <w:rFonts w:ascii="ＭＳ 明朝" w:eastAsia="ＭＳ 明朝" w:hAnsi="ＭＳ 明朝" w:hint="eastAsia"/>
                <w:szCs w:val="21"/>
              </w:rPr>
              <w:t>（知）（思）（態）</w:t>
            </w:r>
          </w:p>
        </w:tc>
        <w:tc>
          <w:tcPr>
            <w:tcW w:w="3226" w:type="dxa"/>
          </w:tcPr>
          <w:p w:rsidR="00E46833" w:rsidRPr="00E46833" w:rsidRDefault="00E46833" w:rsidP="00E46833">
            <w:pPr>
              <w:spacing w:line="240" w:lineRule="exact"/>
              <w:rPr>
                <w:rFonts w:ascii="ＭＳ 明朝" w:eastAsia="ＭＳ 明朝" w:hAnsi="ＭＳ 明朝"/>
                <w:szCs w:val="21"/>
              </w:rPr>
            </w:pPr>
            <w:r w:rsidRPr="00E46833">
              <w:rPr>
                <w:rFonts w:ascii="ＭＳ 明朝" w:eastAsia="ＭＳ 明朝" w:hAnsi="ＭＳ 明朝" w:hint="eastAsia"/>
                <w:szCs w:val="21"/>
              </w:rPr>
              <w:t>「概念知」</w:t>
            </w:r>
          </w:p>
          <w:p w:rsidR="00E46833" w:rsidRPr="00E46833" w:rsidRDefault="00E46833" w:rsidP="00E46833">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w:t>
            </w:r>
            <w:r>
              <w:rPr>
                <w:rFonts w:ascii="ＭＳ 明朝" w:eastAsia="ＭＳ 明朝" w:hAnsi="ＭＳ 明朝" w:hint="eastAsia"/>
                <w:szCs w:val="21"/>
              </w:rPr>
              <w:t>グラウンドレベルでの「</w:t>
            </w:r>
            <w:r w:rsidR="00F02CC3">
              <w:rPr>
                <w:rFonts w:ascii="ＭＳ 明朝" w:eastAsia="ＭＳ 明朝" w:hAnsi="ＭＳ 明朝" w:hint="eastAsia"/>
                <w:szCs w:val="21"/>
              </w:rPr>
              <w:t>する・</w:t>
            </w:r>
            <w:r>
              <w:rPr>
                <w:rFonts w:ascii="ＭＳ 明朝" w:eastAsia="ＭＳ 明朝" w:hAnsi="ＭＳ 明朝" w:hint="eastAsia"/>
                <w:szCs w:val="21"/>
              </w:rPr>
              <w:t>見る・支える・知る」スポーツにつながる活動。</w:t>
            </w:r>
          </w:p>
        </w:tc>
      </w:tr>
    </w:tbl>
    <w:p w:rsidR="00E46833" w:rsidRDefault="00E46833" w:rsidP="005C572B">
      <w:pPr>
        <w:rPr>
          <w:rFonts w:ascii="ＭＳ 明朝" w:eastAsia="ＭＳ 明朝" w:hAnsi="ＭＳ 明朝"/>
        </w:rPr>
      </w:pPr>
    </w:p>
    <w:p w:rsidR="00E46833" w:rsidRPr="00E46833" w:rsidRDefault="00E46833" w:rsidP="00E46833">
      <w:pPr>
        <w:rPr>
          <w:rFonts w:ascii="ＭＳ 明朝" w:eastAsia="ＭＳ 明朝" w:hAnsi="ＭＳ 明朝"/>
        </w:rPr>
      </w:pPr>
      <w:r w:rsidRPr="00E46833">
        <w:rPr>
          <w:rFonts w:ascii="ＭＳ 明朝" w:eastAsia="ＭＳ 明朝" w:hAnsi="ＭＳ 明朝" w:hint="eastAsia"/>
        </w:rPr>
        <w:t>６</w:t>
      </w:r>
      <w:r>
        <w:rPr>
          <w:rFonts w:ascii="ＭＳ 明朝" w:eastAsia="ＭＳ 明朝" w:hAnsi="ＭＳ 明朝" w:hint="eastAsia"/>
        </w:rPr>
        <w:t xml:space="preserve">　本時案</w:t>
      </w:r>
    </w:p>
    <w:p w:rsidR="007A68F9" w:rsidRPr="000A7EF3" w:rsidRDefault="007A68F9" w:rsidP="007A68F9">
      <w:pPr>
        <w:suppressAutoHyphens/>
        <w:wordWrap w:val="0"/>
        <w:adjustRightInd w:val="0"/>
        <w:jc w:val="center"/>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b/>
          <w:bCs/>
          <w:color w:val="000000"/>
          <w:spacing w:val="2"/>
          <w:w w:val="200"/>
          <w:kern w:val="0"/>
          <w:sz w:val="24"/>
          <w:szCs w:val="24"/>
        </w:rPr>
        <w:lastRenderedPageBreak/>
        <w:t>保健体育科学習指導案</w:t>
      </w:r>
    </w:p>
    <w:p w:rsidR="007A68F9" w:rsidRPr="000A7EF3" w:rsidRDefault="007A68F9" w:rsidP="007A68F9">
      <w:pPr>
        <w:suppressAutoHyphens/>
        <w:wordWrap w:val="0"/>
        <w:adjustRightInd w:val="0"/>
        <w:jc w:val="left"/>
        <w:textAlignment w:val="baseline"/>
        <w:rPr>
          <w:rFonts w:ascii="ＭＳ 明朝" w:eastAsia="ＭＳ 明朝" w:hAnsi="Times New Roman" w:cs="Times New Roman"/>
          <w:color w:val="000000"/>
          <w:spacing w:val="2"/>
          <w:kern w:val="0"/>
          <w:szCs w:val="21"/>
        </w:rPr>
      </w:pPr>
    </w:p>
    <w:p w:rsidR="007A68F9" w:rsidRPr="000A7EF3" w:rsidRDefault="007A68F9" w:rsidP="007A68F9">
      <w:pPr>
        <w:suppressAutoHyphens/>
        <w:adjustRightInd w:val="0"/>
        <w:ind w:firstLineChars="2700" w:firstLine="5670"/>
        <w:jc w:val="left"/>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color w:val="000000"/>
          <w:kern w:val="0"/>
          <w:szCs w:val="21"/>
        </w:rPr>
        <w:t xml:space="preserve">日　時　</w:t>
      </w:r>
      <w:r w:rsidR="00166052">
        <w:rPr>
          <w:rFonts w:ascii="ＭＳ 明朝" w:eastAsia="ＭＳ 明朝" w:hAnsi="ＭＳ 明朝" w:cs="Times New Roman" w:hint="eastAsia"/>
          <w:color w:val="000000"/>
          <w:kern w:val="0"/>
          <w:szCs w:val="21"/>
        </w:rPr>
        <w:t xml:space="preserve"> </w:t>
      </w:r>
      <w:r w:rsidR="00166052">
        <w:rPr>
          <w:rFonts w:ascii="ＭＳ 明朝" w:eastAsia="ＭＳ 明朝" w:hAnsi="ＭＳ 明朝" w:cs="Times New Roman"/>
          <w:color w:val="000000"/>
          <w:kern w:val="0"/>
          <w:szCs w:val="21"/>
        </w:rPr>
        <w:t xml:space="preserve"> </w:t>
      </w:r>
      <w:r>
        <w:rPr>
          <w:rFonts w:ascii="ＭＳ 明朝" w:eastAsia="ＭＳ 明朝" w:hAnsi="ＭＳ 明朝" w:cs="Times New Roman" w:hint="eastAsia"/>
          <w:color w:val="000000"/>
          <w:kern w:val="0"/>
          <w:szCs w:val="21"/>
        </w:rPr>
        <w:t>令和３</w:t>
      </w:r>
      <w:r w:rsidRPr="000A7EF3">
        <w:rPr>
          <w:rFonts w:ascii="ＭＳ 明朝" w:eastAsia="ＭＳ 明朝" w:hAnsi="ＭＳ 明朝" w:cs="Times New Roman" w:hint="eastAsia"/>
          <w:color w:val="000000"/>
          <w:kern w:val="0"/>
          <w:szCs w:val="21"/>
        </w:rPr>
        <w:t>年</w:t>
      </w:r>
      <w:r w:rsidR="008F5520">
        <w:rPr>
          <w:rFonts w:ascii="ＭＳ 明朝" w:eastAsia="ＭＳ 明朝" w:hAnsi="ＭＳ 明朝" w:cs="Times New Roman" w:hint="eastAsia"/>
          <w:color w:val="000000"/>
          <w:kern w:val="0"/>
          <w:szCs w:val="21"/>
        </w:rPr>
        <w:t>７</w:t>
      </w:r>
      <w:r w:rsidRPr="000A7EF3">
        <w:rPr>
          <w:rFonts w:ascii="ＭＳ 明朝" w:eastAsia="ＭＳ 明朝" w:hAnsi="ＭＳ 明朝" w:cs="Times New Roman" w:hint="eastAsia"/>
          <w:color w:val="000000"/>
          <w:kern w:val="0"/>
          <w:szCs w:val="21"/>
        </w:rPr>
        <w:t>月</w:t>
      </w:r>
      <w:r w:rsidR="008B4436">
        <w:rPr>
          <w:rFonts w:ascii="ＭＳ 明朝" w:eastAsia="ＭＳ 明朝" w:hAnsi="ＭＳ 明朝" w:cs="Times New Roman" w:hint="eastAsia"/>
          <w:color w:val="000000"/>
          <w:kern w:val="0"/>
          <w:szCs w:val="21"/>
        </w:rPr>
        <w:t>８</w:t>
      </w:r>
      <w:r w:rsidRPr="000A7EF3">
        <w:rPr>
          <w:rFonts w:ascii="ＭＳ 明朝" w:eastAsia="ＭＳ 明朝" w:hAnsi="ＭＳ 明朝" w:cs="Times New Roman" w:hint="eastAsia"/>
          <w:color w:val="000000"/>
          <w:kern w:val="0"/>
          <w:szCs w:val="21"/>
        </w:rPr>
        <w:t>日（</w:t>
      </w:r>
      <w:r w:rsidR="008B4436">
        <w:rPr>
          <w:rFonts w:ascii="ＭＳ 明朝" w:eastAsia="ＭＳ 明朝" w:hAnsi="ＭＳ 明朝" w:cs="Times New Roman" w:hint="eastAsia"/>
          <w:color w:val="000000"/>
          <w:kern w:val="0"/>
          <w:szCs w:val="21"/>
        </w:rPr>
        <w:t>木</w:t>
      </w:r>
      <w:r w:rsidRPr="000A7EF3">
        <w:rPr>
          <w:rFonts w:ascii="ＭＳ 明朝" w:eastAsia="ＭＳ 明朝" w:hAnsi="ＭＳ 明朝" w:cs="Times New Roman" w:hint="eastAsia"/>
          <w:color w:val="000000"/>
          <w:kern w:val="0"/>
          <w:szCs w:val="21"/>
        </w:rPr>
        <w:t>）</w:t>
      </w:r>
      <w:r w:rsidR="003121C3">
        <w:rPr>
          <w:rFonts w:ascii="ＭＳ 明朝" w:eastAsia="ＭＳ 明朝" w:hAnsi="ＭＳ 明朝" w:cs="Times New Roman" w:hint="eastAsia"/>
          <w:color w:val="000000"/>
          <w:kern w:val="0"/>
          <w:szCs w:val="21"/>
        </w:rPr>
        <w:t>３</w:t>
      </w:r>
      <w:r w:rsidRPr="000A7EF3">
        <w:rPr>
          <w:rFonts w:ascii="ＭＳ 明朝" w:eastAsia="ＭＳ 明朝" w:hAnsi="ＭＳ 明朝" w:cs="Times New Roman" w:hint="eastAsia"/>
          <w:color w:val="000000"/>
          <w:kern w:val="0"/>
          <w:szCs w:val="21"/>
        </w:rPr>
        <w:t>校時</w:t>
      </w:r>
    </w:p>
    <w:p w:rsidR="007A68F9" w:rsidRPr="000A7EF3" w:rsidRDefault="007A68F9" w:rsidP="007A68F9">
      <w:pPr>
        <w:suppressAutoHyphens/>
        <w:wordWrap w:val="0"/>
        <w:adjustRightInd w:val="0"/>
        <w:ind w:firstLineChars="2700" w:firstLine="5670"/>
        <w:jc w:val="left"/>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color w:val="000000"/>
          <w:kern w:val="0"/>
          <w:szCs w:val="21"/>
        </w:rPr>
        <w:t>場　所</w:t>
      </w:r>
      <w:r w:rsidRPr="000A7EF3">
        <w:rPr>
          <w:rFonts w:ascii="ＭＳ 明朝" w:eastAsia="ＭＳ 明朝" w:hAnsi="ＭＳ 明朝" w:cs="Times New Roman"/>
          <w:color w:val="000000"/>
          <w:kern w:val="0"/>
          <w:szCs w:val="21"/>
        </w:rPr>
        <w:t xml:space="preserve"> </w:t>
      </w:r>
      <w:r w:rsidRPr="000A7EF3">
        <w:rPr>
          <w:rFonts w:ascii="ＭＳ 明朝" w:eastAsia="ＭＳ 明朝" w:hAnsi="ＭＳ 明朝" w:cs="Times New Roman" w:hint="eastAsia"/>
          <w:color w:val="000000"/>
          <w:kern w:val="0"/>
          <w:szCs w:val="21"/>
        </w:rPr>
        <w:t xml:space="preserve">　　　　</w:t>
      </w:r>
      <w:r w:rsidRPr="000A7EF3">
        <w:rPr>
          <w:rFonts w:ascii="ＭＳ 明朝" w:eastAsia="ＭＳ 明朝" w:hAnsi="ＭＳ 明朝" w:cs="Times New Roman"/>
          <w:color w:val="000000"/>
          <w:kern w:val="0"/>
          <w:szCs w:val="21"/>
        </w:rPr>
        <w:t xml:space="preserve"> </w:t>
      </w:r>
      <w:r w:rsidRPr="000A7EF3">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沖縄県立読谷高等学校</w:t>
      </w:r>
    </w:p>
    <w:p w:rsidR="007A68F9" w:rsidRPr="000A7EF3" w:rsidRDefault="007A68F9" w:rsidP="007A68F9">
      <w:pPr>
        <w:suppressAutoHyphens/>
        <w:wordWrap w:val="0"/>
        <w:adjustRightInd w:val="0"/>
        <w:ind w:firstLineChars="2700" w:firstLine="5670"/>
        <w:jc w:val="left"/>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color w:val="000000"/>
          <w:kern w:val="0"/>
          <w:szCs w:val="21"/>
        </w:rPr>
        <w:t>学　級</w:t>
      </w:r>
      <w:r w:rsidRPr="000A7EF3">
        <w:rPr>
          <w:rFonts w:ascii="ＭＳ 明朝" w:eastAsia="ＭＳ 明朝" w:hAnsi="ＭＳ 明朝" w:cs="Times New Roman"/>
          <w:color w:val="000000"/>
          <w:kern w:val="0"/>
          <w:szCs w:val="21"/>
        </w:rPr>
        <w:t xml:space="preserve"> </w:t>
      </w:r>
      <w:r w:rsidRPr="000A7EF3">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color w:val="000000"/>
          <w:kern w:val="0"/>
          <w:szCs w:val="21"/>
        </w:rPr>
        <w:t xml:space="preserve"> </w:t>
      </w:r>
      <w:r>
        <w:rPr>
          <w:rFonts w:ascii="ＭＳ 明朝" w:eastAsia="ＭＳ 明朝" w:hAnsi="ＭＳ 明朝" w:cs="Times New Roman" w:hint="eastAsia"/>
          <w:color w:val="000000"/>
          <w:kern w:val="0"/>
          <w:szCs w:val="21"/>
        </w:rPr>
        <w:t>２</w:t>
      </w:r>
      <w:r w:rsidRPr="000A7EF3">
        <w:rPr>
          <w:rFonts w:ascii="ＭＳ 明朝" w:eastAsia="ＭＳ 明朝" w:hAnsi="ＭＳ 明朝" w:cs="Times New Roman" w:hint="eastAsia"/>
          <w:color w:val="000000"/>
          <w:kern w:val="0"/>
          <w:szCs w:val="21"/>
        </w:rPr>
        <w:t>年</w:t>
      </w:r>
      <w:r w:rsidR="008F5520">
        <w:rPr>
          <w:rFonts w:ascii="ＭＳ 明朝" w:eastAsia="ＭＳ 明朝" w:hAnsi="ＭＳ 明朝" w:cs="Times New Roman" w:hint="eastAsia"/>
          <w:color w:val="000000"/>
          <w:kern w:val="0"/>
          <w:szCs w:val="21"/>
        </w:rPr>
        <w:t>２５</w:t>
      </w:r>
      <w:r w:rsidRPr="000A7EF3">
        <w:rPr>
          <w:rFonts w:ascii="ＭＳ 明朝" w:eastAsia="ＭＳ 明朝" w:hAnsi="ＭＳ 明朝" w:cs="Times New Roman" w:hint="eastAsia"/>
          <w:color w:val="000000"/>
          <w:kern w:val="0"/>
          <w:szCs w:val="21"/>
        </w:rPr>
        <w:t>組</w:t>
      </w:r>
      <w:r w:rsidR="008F5520">
        <w:rPr>
          <w:rFonts w:ascii="ＭＳ 明朝" w:eastAsia="ＭＳ 明朝" w:hAnsi="ＭＳ 明朝" w:cs="Times New Roman" w:hint="eastAsia"/>
          <w:color w:val="000000"/>
          <w:kern w:val="0"/>
          <w:szCs w:val="21"/>
        </w:rPr>
        <w:t xml:space="preserve">　男子２２</w:t>
      </w:r>
      <w:r w:rsidRPr="000A7EF3">
        <w:rPr>
          <w:rFonts w:ascii="ＭＳ 明朝" w:eastAsia="ＭＳ 明朝" w:hAnsi="ＭＳ 明朝" w:cs="Times New Roman" w:hint="eastAsia"/>
          <w:color w:val="000000"/>
          <w:kern w:val="0"/>
          <w:szCs w:val="21"/>
        </w:rPr>
        <w:t>名</w:t>
      </w:r>
    </w:p>
    <w:p w:rsidR="007A68F9" w:rsidRDefault="007A68F9" w:rsidP="007A68F9">
      <w:pPr>
        <w:suppressAutoHyphens/>
        <w:adjustRightInd w:val="0"/>
        <w:ind w:firstLineChars="2700" w:firstLine="567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指導者　　　　　　　教諭　　宮城　耕治</w:t>
      </w:r>
    </w:p>
    <w:p w:rsidR="007A68F9" w:rsidRPr="000A7EF3" w:rsidRDefault="007A68F9" w:rsidP="007A68F9">
      <w:pPr>
        <w:suppressAutoHyphens/>
        <w:wordWrap w:val="0"/>
        <w:adjustRightInd w:val="0"/>
        <w:jc w:val="left"/>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color w:val="000000"/>
          <w:kern w:val="0"/>
          <w:szCs w:val="21"/>
        </w:rPr>
        <w:t>１　単　元　名　　　ソフトボール</w:t>
      </w:r>
    </w:p>
    <w:p w:rsidR="007A68F9" w:rsidRDefault="007A68F9" w:rsidP="007A68F9">
      <w:pPr>
        <w:suppressAutoHyphens/>
        <w:wordWrap w:val="0"/>
        <w:adjustRightInd w:val="0"/>
        <w:jc w:val="left"/>
        <w:textAlignment w:val="baseline"/>
        <w:rPr>
          <w:rFonts w:ascii="ＭＳ 明朝" w:eastAsia="ＭＳ 明朝" w:hAnsi="ＭＳ 明朝" w:cs="Times New Roman"/>
          <w:color w:val="000000"/>
          <w:kern w:val="0"/>
          <w:szCs w:val="21"/>
        </w:rPr>
      </w:pPr>
    </w:p>
    <w:p w:rsidR="007A68F9" w:rsidRPr="000A7EF3" w:rsidRDefault="007A68F9" w:rsidP="007A68F9">
      <w:pPr>
        <w:suppressAutoHyphens/>
        <w:wordWrap w:val="0"/>
        <w:adjustRightInd w:val="0"/>
        <w:jc w:val="left"/>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color w:val="000000"/>
          <w:kern w:val="0"/>
          <w:szCs w:val="21"/>
        </w:rPr>
        <w:t>２　単元</w:t>
      </w:r>
      <w:r>
        <w:rPr>
          <w:rFonts w:ascii="ＭＳ 明朝" w:eastAsia="ＭＳ 明朝" w:hAnsi="ＭＳ 明朝" w:cs="Times New Roman" w:hint="eastAsia"/>
          <w:color w:val="000000"/>
          <w:kern w:val="0"/>
          <w:szCs w:val="21"/>
        </w:rPr>
        <w:t>の目標</w:t>
      </w:r>
    </w:p>
    <w:p w:rsidR="007A68F9" w:rsidRPr="000A7EF3" w:rsidRDefault="007A68F9" w:rsidP="007A68F9">
      <w:pPr>
        <w:suppressAutoHyphens/>
        <w:wordWrap w:val="0"/>
        <w:adjustRightInd w:val="0"/>
        <w:ind w:left="630" w:hangingChars="300" w:hanging="630"/>
        <w:jc w:val="left"/>
        <w:textAlignment w:val="baseline"/>
        <w:rPr>
          <w:rFonts w:ascii="ＭＳ 明朝" w:eastAsia="ＭＳ 明朝" w:hAnsi="Times New Roman" w:cs="Times New Roman"/>
          <w:color w:val="000000"/>
          <w:spacing w:val="2"/>
          <w:kern w:val="0"/>
          <w:szCs w:val="21"/>
        </w:rPr>
      </w:pPr>
      <w:r w:rsidRPr="000A7EF3">
        <w:rPr>
          <w:rFonts w:ascii="ＭＳ 明朝" w:eastAsia="ＭＳ 明朝" w:hAnsi="ＭＳ 明朝" w:cs="Times New Roman" w:hint="eastAsia"/>
          <w:color w:val="000000"/>
          <w:kern w:val="0"/>
          <w:szCs w:val="21"/>
        </w:rPr>
        <w:t>（</w:t>
      </w:r>
      <w:r>
        <w:rPr>
          <w:rFonts w:ascii="ＭＳ 明朝" w:eastAsia="ＭＳ 明朝" w:hAnsi="ＭＳ 明朝" w:cs="Times New Roman" w:hint="eastAsia"/>
          <w:color w:val="000000"/>
          <w:kern w:val="0"/>
          <w:szCs w:val="21"/>
        </w:rPr>
        <w:t>１</w:t>
      </w:r>
      <w:r w:rsidRPr="000A7EF3">
        <w:rPr>
          <w:rFonts w:ascii="ＭＳ 明朝" w:eastAsia="ＭＳ 明朝" w:hAnsi="ＭＳ 明朝" w:cs="Times New Roman" w:hint="eastAsia"/>
          <w:color w:val="000000"/>
          <w:kern w:val="0"/>
          <w:szCs w:val="21"/>
        </w:rPr>
        <w:t>）技術の名称や</w:t>
      </w:r>
      <w:r>
        <w:rPr>
          <w:rFonts w:ascii="ＭＳ 明朝" w:eastAsia="ＭＳ 明朝" w:hAnsi="ＭＳ 明朝" w:cs="Times New Roman" w:hint="eastAsia"/>
          <w:color w:val="000000"/>
          <w:kern w:val="0"/>
          <w:szCs w:val="21"/>
        </w:rPr>
        <w:t>運動の</w:t>
      </w:r>
      <w:r w:rsidRPr="000A7EF3">
        <w:rPr>
          <w:rFonts w:ascii="ＭＳ 明朝" w:eastAsia="ＭＳ 明朝" w:hAnsi="ＭＳ 明朝" w:cs="Times New Roman" w:hint="eastAsia"/>
          <w:color w:val="000000"/>
          <w:kern w:val="0"/>
          <w:szCs w:val="21"/>
        </w:rPr>
        <w:t>行い方、</w:t>
      </w:r>
      <w:r>
        <w:rPr>
          <w:rFonts w:ascii="ＭＳ 明朝" w:eastAsia="ＭＳ 明朝" w:hAnsi="ＭＳ 明朝" w:cs="Times New Roman" w:hint="eastAsia"/>
          <w:color w:val="000000"/>
          <w:kern w:val="0"/>
          <w:szCs w:val="21"/>
        </w:rPr>
        <w:t>関連して高まる</w:t>
      </w:r>
      <w:r w:rsidRPr="000A7EF3">
        <w:rPr>
          <w:rFonts w:ascii="ＭＳ 明朝" w:eastAsia="ＭＳ 明朝" w:hAnsi="ＭＳ 明朝" w:cs="Times New Roman" w:hint="eastAsia"/>
          <w:color w:val="000000"/>
          <w:kern w:val="0"/>
          <w:szCs w:val="21"/>
        </w:rPr>
        <w:t>体力の高め方、運動観察の方法などを理解し、自己の課題に応じた運動の取り組み方を工夫できるようにする。</w:t>
      </w:r>
    </w:p>
    <w:p w:rsidR="007A68F9" w:rsidRPr="000A7EF3" w:rsidRDefault="007A68F9" w:rsidP="007A68F9">
      <w:pPr>
        <w:suppressAutoHyphens/>
        <w:wordWrap w:val="0"/>
        <w:adjustRightInd w:val="0"/>
        <w:ind w:left="630" w:hangingChars="300" w:hanging="630"/>
        <w:jc w:val="left"/>
        <w:textAlignment w:val="baseline"/>
        <w:rPr>
          <w:rFonts w:ascii="ＭＳ 明朝" w:eastAsia="ＭＳ 明朝" w:hAnsi="ＭＳ 明朝" w:cs="Times New Roman"/>
          <w:color w:val="000000"/>
          <w:kern w:val="0"/>
          <w:szCs w:val="21"/>
        </w:rPr>
      </w:pPr>
      <w:r w:rsidRPr="000A7EF3">
        <w:rPr>
          <w:rFonts w:ascii="ＭＳ 明朝" w:eastAsia="ＭＳ 明朝" w:hAnsi="ＭＳ 明朝" w:cs="Times New Roman" w:hint="eastAsia"/>
          <w:color w:val="000000"/>
          <w:kern w:val="0"/>
          <w:szCs w:val="21"/>
        </w:rPr>
        <w:t>（２）自主的に取り組むとともに、フェアなプレイを大切にしようとすること、自己の責任を果たそうとすること、健康・安全</w:t>
      </w:r>
      <w:r>
        <w:rPr>
          <w:rFonts w:ascii="ＭＳ 明朝" w:eastAsia="ＭＳ 明朝" w:hAnsi="ＭＳ 明朝" w:cs="Times New Roman" w:hint="eastAsia"/>
          <w:color w:val="000000"/>
          <w:kern w:val="0"/>
          <w:szCs w:val="21"/>
        </w:rPr>
        <w:t>に留意</w:t>
      </w:r>
      <w:r w:rsidRPr="000A7EF3">
        <w:rPr>
          <w:rFonts w:ascii="ＭＳ 明朝" w:eastAsia="ＭＳ 明朝" w:hAnsi="ＭＳ 明朝" w:cs="Times New Roman" w:hint="eastAsia"/>
          <w:color w:val="000000"/>
          <w:kern w:val="0"/>
          <w:szCs w:val="21"/>
        </w:rPr>
        <w:t>することができるようにする。</w:t>
      </w:r>
    </w:p>
    <w:p w:rsidR="007A68F9" w:rsidRPr="000A7EF3" w:rsidRDefault="007A68F9" w:rsidP="007A68F9">
      <w:pPr>
        <w:suppressAutoHyphens/>
        <w:wordWrap w:val="0"/>
        <w:adjustRightInd w:val="0"/>
        <w:jc w:val="left"/>
        <w:textAlignment w:val="baseline"/>
        <w:rPr>
          <w:rFonts w:ascii="ＭＳ 明朝" w:eastAsia="ＭＳ 明朝" w:hAnsi="ＭＳ 明朝" w:cs="Times New Roman"/>
          <w:color w:val="000000"/>
          <w:kern w:val="0"/>
          <w:szCs w:val="21"/>
        </w:rPr>
      </w:pPr>
      <w:r w:rsidRPr="000A7EF3">
        <w:rPr>
          <w:rFonts w:ascii="ＭＳ 明朝" w:eastAsia="ＭＳ 明朝" w:hAnsi="ＭＳ 明朝" w:cs="Times New Roman" w:hint="eastAsia"/>
          <w:color w:val="000000"/>
          <w:kern w:val="0"/>
          <w:szCs w:val="21"/>
        </w:rPr>
        <w:t>（</w:t>
      </w:r>
      <w:r>
        <w:rPr>
          <w:rFonts w:ascii="ＭＳ 明朝" w:eastAsia="ＭＳ 明朝" w:hAnsi="ＭＳ 明朝" w:cs="Times New Roman" w:hint="eastAsia"/>
          <w:color w:val="000000"/>
          <w:kern w:val="0"/>
          <w:szCs w:val="21"/>
        </w:rPr>
        <w:t>３</w:t>
      </w:r>
      <w:r w:rsidRPr="000A7EF3">
        <w:rPr>
          <w:rFonts w:ascii="ＭＳ 明朝" w:eastAsia="ＭＳ 明朝" w:hAnsi="ＭＳ 明朝" w:cs="Times New Roman" w:hint="eastAsia"/>
          <w:color w:val="000000"/>
          <w:kern w:val="0"/>
          <w:szCs w:val="21"/>
        </w:rPr>
        <w:t>）</w:t>
      </w:r>
      <w:r>
        <w:rPr>
          <w:rFonts w:ascii="ＭＳ 明朝" w:eastAsia="ＭＳ 明朝" w:hAnsi="ＭＳ 明朝" w:cs="Times New Roman" w:hint="eastAsia"/>
          <w:color w:val="000000"/>
          <w:kern w:val="0"/>
          <w:szCs w:val="21"/>
        </w:rPr>
        <w:t>「わかる」「できる」ことを広げて</w:t>
      </w:r>
      <w:r w:rsidRPr="000A7EF3">
        <w:rPr>
          <w:rFonts w:ascii="ＭＳ 明朝" w:eastAsia="ＭＳ 明朝" w:hAnsi="ＭＳ 明朝" w:cs="Times New Roman" w:hint="eastAsia"/>
          <w:color w:val="000000"/>
          <w:kern w:val="0"/>
          <w:szCs w:val="21"/>
        </w:rPr>
        <w:t>仲間と連携しゲームを楽しむことができるようにする。</w:t>
      </w:r>
    </w:p>
    <w:p w:rsidR="007A68F9" w:rsidRDefault="007A68F9" w:rsidP="007A68F9">
      <w:pPr>
        <w:suppressAutoHyphens/>
        <w:wordWrap w:val="0"/>
        <w:adjustRightInd w:val="0"/>
        <w:jc w:val="left"/>
        <w:textAlignment w:val="baseline"/>
        <w:rPr>
          <w:rFonts w:ascii="ＭＳ 明朝" w:eastAsia="ＭＳ 明朝" w:hAnsi="ＭＳ 明朝" w:cs="Times New Roman"/>
          <w:color w:val="000000"/>
          <w:kern w:val="0"/>
          <w:szCs w:val="21"/>
        </w:rPr>
      </w:pPr>
    </w:p>
    <w:p w:rsidR="007A68F9" w:rsidRDefault="007A68F9" w:rsidP="007A68F9">
      <w:pPr>
        <w:suppressAutoHyphens/>
        <w:wordWrap w:val="0"/>
        <w:adjustRightInd w:val="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３　単元観</w:t>
      </w:r>
    </w:p>
    <w:p w:rsidR="007A68F9" w:rsidRPr="006A6680" w:rsidRDefault="007A68F9" w:rsidP="007A68F9">
      <w:pPr>
        <w:suppressAutoHyphens/>
        <w:wordWrap w:val="0"/>
        <w:adjustRightInd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Times New Roman" w:hint="eastAsia"/>
          <w:color w:val="000000"/>
          <w:kern w:val="0"/>
          <w:szCs w:val="21"/>
        </w:rPr>
        <w:t xml:space="preserve">　</w:t>
      </w:r>
      <w:r w:rsidRPr="000A7EF3">
        <w:rPr>
          <w:rFonts w:ascii="ＭＳ 明朝" w:eastAsia="ＭＳ 明朝" w:hAnsi="Times New Roman" w:cs="Times New Roman" w:hint="eastAsia"/>
          <w:color w:val="000000"/>
          <w:spacing w:val="2"/>
          <w:kern w:val="0"/>
          <w:szCs w:val="21"/>
        </w:rPr>
        <w:t>ソフトボールは</w:t>
      </w:r>
      <w:r>
        <w:rPr>
          <w:rFonts w:ascii="ＭＳ 明朝" w:eastAsia="ＭＳ 明朝" w:hAnsi="Times New Roman" w:cs="Times New Roman" w:hint="eastAsia"/>
          <w:color w:val="000000"/>
          <w:spacing w:val="2"/>
          <w:kern w:val="0"/>
          <w:szCs w:val="21"/>
        </w:rPr>
        <w:t>、</w:t>
      </w:r>
      <w:r w:rsidRPr="000A7EF3">
        <w:rPr>
          <w:rFonts w:ascii="ＭＳ 明朝" w:eastAsia="ＭＳ 明朝" w:hAnsi="Times New Roman" w:cs="Times New Roman" w:hint="eastAsia"/>
          <w:color w:val="000000"/>
          <w:spacing w:val="2"/>
          <w:kern w:val="0"/>
          <w:szCs w:val="21"/>
        </w:rPr>
        <w:t>攻撃と守備を交互に交代しながら、</w:t>
      </w:r>
      <w:r>
        <w:rPr>
          <w:rFonts w:ascii="ＭＳ 明朝" w:eastAsia="ＭＳ 明朝" w:hAnsi="Times New Roman" w:cs="Times New Roman" w:hint="eastAsia"/>
          <w:color w:val="000000"/>
          <w:spacing w:val="2"/>
          <w:kern w:val="0"/>
          <w:szCs w:val="21"/>
        </w:rPr>
        <w:t>得</w:t>
      </w:r>
      <w:r w:rsidRPr="000A7EF3">
        <w:rPr>
          <w:rFonts w:ascii="ＭＳ 明朝" w:eastAsia="ＭＳ 明朝" w:hAnsi="Times New Roman" w:cs="Times New Roman" w:hint="eastAsia"/>
          <w:color w:val="000000"/>
          <w:spacing w:val="2"/>
          <w:kern w:val="0"/>
          <w:szCs w:val="21"/>
        </w:rPr>
        <w:t>点を取ったり</w:t>
      </w:r>
      <w:r>
        <w:rPr>
          <w:rFonts w:ascii="ＭＳ 明朝" w:eastAsia="ＭＳ 明朝" w:hAnsi="Times New Roman" w:cs="Times New Roman" w:hint="eastAsia"/>
          <w:color w:val="000000"/>
          <w:spacing w:val="2"/>
          <w:kern w:val="0"/>
          <w:szCs w:val="21"/>
        </w:rPr>
        <w:t>、</w:t>
      </w:r>
      <w:r w:rsidRPr="000A7EF3">
        <w:rPr>
          <w:rFonts w:ascii="ＭＳ 明朝" w:eastAsia="ＭＳ 明朝" w:hAnsi="Times New Roman" w:cs="Times New Roman" w:hint="eastAsia"/>
          <w:color w:val="000000"/>
          <w:spacing w:val="2"/>
          <w:kern w:val="0"/>
          <w:szCs w:val="21"/>
        </w:rPr>
        <w:t>相手の得点を防いだりして勝敗を競い合うことが楽しい運動である。</w:t>
      </w:r>
      <w:r>
        <w:rPr>
          <w:rFonts w:ascii="ＭＳ 明朝" w:eastAsia="ＭＳ 明朝" w:hAnsi="Times New Roman" w:cs="Times New Roman" w:hint="eastAsia"/>
          <w:color w:val="000000"/>
          <w:spacing w:val="2"/>
          <w:kern w:val="0"/>
          <w:szCs w:val="21"/>
        </w:rPr>
        <w:t>基本的なルールや名称を覚え、</w:t>
      </w:r>
      <w:r w:rsidRPr="0066370B">
        <w:rPr>
          <w:rFonts w:ascii="ＭＳ 明朝" w:eastAsia="ＭＳ 明朝" w:hAnsi="Times New Roman" w:cs="Times New Roman" w:hint="eastAsia"/>
          <w:color w:val="000000"/>
          <w:spacing w:val="2"/>
          <w:kern w:val="0"/>
          <w:szCs w:val="21"/>
        </w:rPr>
        <w:t>攻防を展開するための基本的なバット操作と</w:t>
      </w:r>
      <w:r>
        <w:rPr>
          <w:rFonts w:ascii="ＭＳ 明朝" w:eastAsia="ＭＳ 明朝" w:hAnsi="Times New Roman" w:cs="Times New Roman" w:hint="eastAsia"/>
          <w:color w:val="000000"/>
          <w:spacing w:val="2"/>
          <w:kern w:val="0"/>
          <w:szCs w:val="21"/>
        </w:rPr>
        <w:t>安全な走塁、</w:t>
      </w:r>
      <w:r w:rsidRPr="0066370B">
        <w:rPr>
          <w:rFonts w:ascii="ＭＳ 明朝" w:eastAsia="ＭＳ 明朝" w:hAnsi="Times New Roman" w:cs="Times New Roman" w:hint="eastAsia"/>
          <w:color w:val="000000"/>
          <w:spacing w:val="2"/>
          <w:kern w:val="0"/>
          <w:szCs w:val="21"/>
        </w:rPr>
        <w:t>ボール操作と定位置での守備などの動き</w:t>
      </w:r>
      <w:r>
        <w:rPr>
          <w:rFonts w:ascii="ＭＳ 明朝" w:eastAsia="ＭＳ 明朝" w:hAnsi="Times New Roman" w:cs="Times New Roman" w:hint="eastAsia"/>
          <w:color w:val="000000"/>
          <w:spacing w:val="2"/>
          <w:kern w:val="0"/>
          <w:szCs w:val="21"/>
        </w:rPr>
        <w:t>が上達することで、ヒットを打つ、ランナーをアウトにする楽しさを味わうことができる。グラウンドレベルでのキャッチボールする楽しさ、打つ爽快感を体験し、「する・見る・支える・知る」スポーツの魅力の発見につながれば幸いである。</w:t>
      </w:r>
    </w:p>
    <w:p w:rsidR="007A68F9" w:rsidRDefault="007A68F9" w:rsidP="007A68F9">
      <w:pPr>
        <w:suppressAutoHyphens/>
        <w:wordWrap w:val="0"/>
        <w:adjustRightInd w:val="0"/>
        <w:jc w:val="left"/>
        <w:textAlignment w:val="baseline"/>
        <w:rPr>
          <w:rFonts w:ascii="ＭＳ 明朝" w:eastAsia="ＭＳ 明朝" w:hAnsi="ＭＳ 明朝" w:cs="Times New Roman"/>
          <w:color w:val="000000"/>
          <w:kern w:val="0"/>
          <w:szCs w:val="21"/>
        </w:rPr>
      </w:pPr>
    </w:p>
    <w:p w:rsidR="007A68F9" w:rsidRPr="000A7EF3" w:rsidRDefault="007A68F9" w:rsidP="007A68F9">
      <w:pPr>
        <w:suppressAutoHyphens/>
        <w:wordWrap w:val="0"/>
        <w:adjustRightInd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Times New Roman" w:hint="eastAsia"/>
          <w:color w:val="000000"/>
          <w:kern w:val="0"/>
          <w:szCs w:val="21"/>
        </w:rPr>
        <w:t xml:space="preserve">４　</w:t>
      </w:r>
      <w:r w:rsidRPr="000A7EF3">
        <w:rPr>
          <w:rFonts w:ascii="ＭＳ 明朝" w:eastAsia="ＭＳ 明朝" w:hAnsi="ＭＳ 明朝" w:cs="Times New Roman" w:hint="eastAsia"/>
          <w:color w:val="000000"/>
          <w:kern w:val="0"/>
          <w:szCs w:val="21"/>
        </w:rPr>
        <w:t>生徒の実態</w:t>
      </w:r>
    </w:p>
    <w:p w:rsidR="007A68F9" w:rsidRDefault="007A68F9" w:rsidP="007A68F9">
      <w:pPr>
        <w:suppressAutoHyphens/>
        <w:wordWrap w:val="0"/>
        <w:adjustRightInd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生徒は明るく、素直である。運動場面を知的に理解でき、自己表現できる生徒も多い。</w:t>
      </w:r>
    </w:p>
    <w:p w:rsidR="007A68F9" w:rsidRPr="000A7EF3" w:rsidRDefault="007A68F9" w:rsidP="007A68F9">
      <w:pPr>
        <w:suppressAutoHyphens/>
        <w:wordWrap w:val="0"/>
        <w:adjustRightInd w:val="0"/>
        <w:ind w:firstLineChars="100" w:firstLine="214"/>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競技としてのソフトボールが盛んな地域であり、技能が高い生徒も在籍している。しかし、大多数は未経験者および初心者であり、技能レベルの開きが非常に大きい。これから用具の名称やルールなどを覚えながら上手くなる生徒を対象に授業を構成する。ソフトボール経験者は、リトルティーチャーとして、ポイントの説明や示範として授業の向上に貢献する。</w:t>
      </w:r>
    </w:p>
    <w:p w:rsidR="007A68F9" w:rsidRDefault="007A68F9" w:rsidP="007A68F9">
      <w:pPr>
        <w:suppressAutoHyphens/>
        <w:wordWrap w:val="0"/>
        <w:adjustRightInd w:val="0"/>
        <w:jc w:val="left"/>
        <w:textAlignment w:val="baseline"/>
        <w:rPr>
          <w:rFonts w:ascii="ＭＳ 明朝" w:eastAsia="ＭＳ 明朝" w:hAnsi="ＭＳ 明朝" w:cs="Times New Roman"/>
          <w:color w:val="000000"/>
          <w:kern w:val="0"/>
          <w:szCs w:val="21"/>
        </w:rPr>
      </w:pPr>
    </w:p>
    <w:p w:rsidR="007A68F9" w:rsidRPr="006A6680" w:rsidRDefault="007A68F9" w:rsidP="007A68F9">
      <w:pPr>
        <w:suppressAutoHyphens/>
        <w:wordWrap w:val="0"/>
        <w:adjustRightInd w:val="0"/>
        <w:jc w:val="left"/>
        <w:textAlignment w:val="baseline"/>
      </w:pPr>
      <w:r>
        <w:rPr>
          <w:rFonts w:ascii="ＭＳ 明朝" w:eastAsia="ＭＳ 明朝" w:hAnsi="ＭＳ 明朝" w:cs="Times New Roman" w:hint="eastAsia"/>
          <w:color w:val="000000"/>
          <w:kern w:val="0"/>
          <w:szCs w:val="21"/>
        </w:rPr>
        <w:t>５　評価規準</w:t>
      </w:r>
    </w:p>
    <w:tbl>
      <w:tblPr>
        <w:tblStyle w:val="a3"/>
        <w:tblpPr w:leftFromText="142" w:rightFromText="142" w:vertAnchor="text" w:horzAnchor="margin" w:tblpY="94"/>
        <w:tblW w:w="9920" w:type="dxa"/>
        <w:tblLook w:val="04A0" w:firstRow="1" w:lastRow="0" w:firstColumn="1" w:lastColumn="0" w:noHBand="0" w:noVBand="1"/>
      </w:tblPr>
      <w:tblGrid>
        <w:gridCol w:w="3256"/>
        <w:gridCol w:w="3408"/>
        <w:gridCol w:w="3256"/>
      </w:tblGrid>
      <w:tr w:rsidR="007A68F9" w:rsidRPr="006A6680" w:rsidTr="00754E2F">
        <w:trPr>
          <w:trHeight w:val="416"/>
        </w:trPr>
        <w:tc>
          <w:tcPr>
            <w:tcW w:w="3256" w:type="dxa"/>
          </w:tcPr>
          <w:p w:rsidR="007A68F9" w:rsidRPr="00954E1C" w:rsidRDefault="007A68F9" w:rsidP="00754E2F">
            <w:pPr>
              <w:rPr>
                <w:rFonts w:ascii="ＭＳ 明朝" w:eastAsia="ＭＳ 明朝" w:hAnsi="ＭＳ 明朝"/>
              </w:rPr>
            </w:pPr>
            <w:r w:rsidRPr="00954E1C">
              <w:rPr>
                <w:rFonts w:ascii="ＭＳ 明朝" w:eastAsia="ＭＳ 明朝" w:hAnsi="ＭＳ 明朝" w:hint="eastAsia"/>
              </w:rPr>
              <w:t>知識・技能</w:t>
            </w:r>
          </w:p>
        </w:tc>
        <w:tc>
          <w:tcPr>
            <w:tcW w:w="3408" w:type="dxa"/>
          </w:tcPr>
          <w:p w:rsidR="007A68F9" w:rsidRPr="00954E1C" w:rsidRDefault="007A68F9" w:rsidP="00754E2F">
            <w:pPr>
              <w:rPr>
                <w:rFonts w:ascii="ＭＳ 明朝" w:eastAsia="ＭＳ 明朝" w:hAnsi="ＭＳ 明朝"/>
              </w:rPr>
            </w:pPr>
            <w:r w:rsidRPr="00954E1C">
              <w:rPr>
                <w:rFonts w:ascii="ＭＳ 明朝" w:eastAsia="ＭＳ 明朝" w:hAnsi="ＭＳ 明朝" w:hint="eastAsia"/>
              </w:rPr>
              <w:t>思考・判断・表現</w:t>
            </w:r>
          </w:p>
        </w:tc>
        <w:tc>
          <w:tcPr>
            <w:tcW w:w="3256" w:type="dxa"/>
          </w:tcPr>
          <w:p w:rsidR="007A68F9" w:rsidRPr="00954E1C" w:rsidRDefault="007A68F9" w:rsidP="00754E2F">
            <w:pPr>
              <w:rPr>
                <w:rFonts w:ascii="ＭＳ 明朝" w:eastAsia="ＭＳ 明朝" w:hAnsi="ＭＳ 明朝"/>
              </w:rPr>
            </w:pPr>
            <w:r w:rsidRPr="00954E1C">
              <w:rPr>
                <w:rFonts w:ascii="ＭＳ 明朝" w:eastAsia="ＭＳ 明朝" w:hAnsi="ＭＳ 明朝" w:hint="eastAsia"/>
              </w:rPr>
              <w:t>主体的に学習に取り組む態度</w:t>
            </w:r>
          </w:p>
        </w:tc>
      </w:tr>
      <w:tr w:rsidR="007A68F9" w:rsidRPr="006A6680" w:rsidTr="00754E2F">
        <w:trPr>
          <w:trHeight w:val="2119"/>
        </w:trPr>
        <w:tc>
          <w:tcPr>
            <w:tcW w:w="3256" w:type="dxa"/>
          </w:tcPr>
          <w:p w:rsidR="007A68F9" w:rsidRPr="00954E1C" w:rsidRDefault="007A68F9" w:rsidP="00754E2F">
            <w:pPr>
              <w:ind w:left="210" w:hangingChars="100" w:hanging="210"/>
              <w:rPr>
                <w:rFonts w:ascii="ＭＳ 明朝" w:eastAsia="ＭＳ 明朝" w:hAnsi="ＭＳ 明朝"/>
              </w:rPr>
            </w:pPr>
            <w:r w:rsidRPr="00954E1C">
              <w:rPr>
                <w:rFonts w:ascii="ＭＳ 明朝" w:eastAsia="ＭＳ 明朝" w:hAnsi="ＭＳ 明朝" w:hint="eastAsia"/>
              </w:rPr>
              <w:t>・使用する用具の名称や守備位置、一般的なルールについての知識を身に付けている。</w:t>
            </w:r>
          </w:p>
          <w:p w:rsidR="007A68F9" w:rsidRPr="00954E1C" w:rsidRDefault="007A68F9" w:rsidP="00754E2F">
            <w:pPr>
              <w:ind w:left="210" w:hangingChars="100" w:hanging="210"/>
              <w:rPr>
                <w:rFonts w:ascii="ＭＳ 明朝" w:eastAsia="ＭＳ 明朝" w:hAnsi="ＭＳ 明朝"/>
              </w:rPr>
            </w:pPr>
            <w:r w:rsidRPr="00954E1C">
              <w:rPr>
                <w:rFonts w:ascii="ＭＳ 明朝" w:eastAsia="ＭＳ 明朝" w:hAnsi="ＭＳ 明朝" w:hint="eastAsia"/>
              </w:rPr>
              <w:t>・技能や見通しに関する知識や運動観察できる知識を身に付けている。</w:t>
            </w:r>
          </w:p>
        </w:tc>
        <w:tc>
          <w:tcPr>
            <w:tcW w:w="3408" w:type="dxa"/>
          </w:tcPr>
          <w:p w:rsidR="007A68F9" w:rsidRPr="00954E1C" w:rsidRDefault="007A68F9" w:rsidP="00754E2F">
            <w:pPr>
              <w:ind w:left="210" w:hangingChars="100" w:hanging="210"/>
              <w:rPr>
                <w:rFonts w:ascii="ＭＳ 明朝" w:eastAsia="ＭＳ 明朝" w:hAnsi="ＭＳ 明朝"/>
              </w:rPr>
            </w:pPr>
            <w:r w:rsidRPr="00954E1C">
              <w:rPr>
                <w:rFonts w:ascii="ＭＳ 明朝" w:eastAsia="ＭＳ 明朝" w:hAnsi="ＭＳ 明朝" w:hint="eastAsia"/>
              </w:rPr>
              <w:t>・運動に関する知識をもとに、身体の動かし方を考え、運動課題に取り組んでいる。</w:t>
            </w:r>
          </w:p>
          <w:p w:rsidR="007A68F9" w:rsidRPr="00954E1C" w:rsidRDefault="007A68F9" w:rsidP="00754E2F">
            <w:pPr>
              <w:ind w:left="210" w:hangingChars="100" w:hanging="210"/>
              <w:rPr>
                <w:rFonts w:ascii="ＭＳ 明朝" w:eastAsia="ＭＳ 明朝" w:hAnsi="ＭＳ 明朝"/>
              </w:rPr>
            </w:pPr>
            <w:r w:rsidRPr="00954E1C">
              <w:rPr>
                <w:rFonts w:ascii="ＭＳ 明朝" w:eastAsia="ＭＳ 明朝" w:hAnsi="ＭＳ 明朝" w:hint="eastAsia"/>
              </w:rPr>
              <w:t>・コツや言葉によるイメージをつかみ、プレーに反映させようとしている。</w:t>
            </w:r>
          </w:p>
        </w:tc>
        <w:tc>
          <w:tcPr>
            <w:tcW w:w="3256" w:type="dxa"/>
          </w:tcPr>
          <w:p w:rsidR="007A68F9" w:rsidRPr="00954E1C" w:rsidRDefault="007A68F9" w:rsidP="00754E2F">
            <w:pPr>
              <w:ind w:left="210" w:hangingChars="100" w:hanging="210"/>
              <w:rPr>
                <w:rFonts w:ascii="ＭＳ 明朝" w:eastAsia="ＭＳ 明朝" w:hAnsi="ＭＳ 明朝"/>
              </w:rPr>
            </w:pPr>
            <w:r w:rsidRPr="00954E1C">
              <w:rPr>
                <w:rFonts w:ascii="ＭＳ 明朝" w:eastAsia="ＭＳ 明朝" w:hAnsi="ＭＳ 明朝" w:hint="eastAsia"/>
              </w:rPr>
              <w:t>・主体的に知識・技能を身に付けたり、練習やゲームに取り組もうとしている。</w:t>
            </w:r>
          </w:p>
          <w:p w:rsidR="007A68F9" w:rsidRPr="00954E1C" w:rsidRDefault="007A68F9" w:rsidP="00754E2F">
            <w:pPr>
              <w:ind w:left="210" w:hangingChars="100" w:hanging="210"/>
              <w:rPr>
                <w:rFonts w:ascii="ＭＳ 明朝" w:eastAsia="ＭＳ 明朝" w:hAnsi="ＭＳ 明朝"/>
              </w:rPr>
            </w:pPr>
            <w:r w:rsidRPr="00954E1C">
              <w:rPr>
                <w:rFonts w:ascii="ＭＳ 明朝" w:eastAsia="ＭＳ 明朝" w:hAnsi="ＭＳ 明朝" w:hint="eastAsia"/>
              </w:rPr>
              <w:t>・チームで協力して、学び合い活動に取り組んでいる。</w:t>
            </w:r>
          </w:p>
          <w:p w:rsidR="007A68F9" w:rsidRPr="00954E1C" w:rsidRDefault="007A68F9" w:rsidP="00754E2F">
            <w:pPr>
              <w:rPr>
                <w:rFonts w:ascii="ＭＳ 明朝" w:eastAsia="ＭＳ 明朝" w:hAnsi="ＭＳ 明朝"/>
              </w:rPr>
            </w:pPr>
          </w:p>
        </w:tc>
      </w:tr>
    </w:tbl>
    <w:p w:rsidR="00E555CC" w:rsidRPr="007A68F9" w:rsidRDefault="00E555CC" w:rsidP="005C572B">
      <w:pPr>
        <w:rPr>
          <w:rFonts w:ascii="ＭＳ 明朝" w:eastAsia="ＭＳ 明朝" w:hAnsi="ＭＳ 明朝"/>
        </w:rPr>
      </w:pPr>
    </w:p>
    <w:tbl>
      <w:tblPr>
        <w:tblStyle w:val="1"/>
        <w:tblpPr w:leftFromText="142" w:rightFromText="142" w:vertAnchor="text" w:horzAnchor="margin" w:tblpY="496"/>
        <w:tblOverlap w:val="never"/>
        <w:tblW w:w="9926" w:type="dxa"/>
        <w:tblLook w:val="04A0" w:firstRow="1" w:lastRow="0" w:firstColumn="1" w:lastColumn="0" w:noHBand="0" w:noVBand="1"/>
      </w:tblPr>
      <w:tblGrid>
        <w:gridCol w:w="436"/>
        <w:gridCol w:w="2837"/>
        <w:gridCol w:w="3427"/>
        <w:gridCol w:w="3226"/>
      </w:tblGrid>
      <w:tr w:rsidR="00103707" w:rsidRPr="00E46833" w:rsidTr="00103707">
        <w:trPr>
          <w:trHeight w:val="699"/>
        </w:trPr>
        <w:tc>
          <w:tcPr>
            <w:tcW w:w="436" w:type="dxa"/>
            <w:vAlign w:val="center"/>
          </w:tcPr>
          <w:p w:rsidR="00103707" w:rsidRPr="00E46833" w:rsidRDefault="00103707" w:rsidP="00103707">
            <w:pPr>
              <w:jc w:val="center"/>
              <w:rPr>
                <w:rFonts w:ascii="ＭＳ 明朝" w:eastAsia="ＭＳ 明朝" w:hAnsi="ＭＳ 明朝"/>
                <w:szCs w:val="21"/>
              </w:rPr>
            </w:pPr>
            <w:r w:rsidRPr="00E46833">
              <w:rPr>
                <w:rFonts w:ascii="ＭＳ 明朝" w:eastAsia="ＭＳ 明朝" w:hAnsi="ＭＳ 明朝" w:hint="eastAsia"/>
                <w:szCs w:val="21"/>
              </w:rPr>
              <w:t>時</w:t>
            </w:r>
          </w:p>
        </w:tc>
        <w:tc>
          <w:tcPr>
            <w:tcW w:w="2837" w:type="dxa"/>
            <w:vAlign w:val="center"/>
          </w:tcPr>
          <w:p w:rsidR="00103707" w:rsidRPr="00E46833" w:rsidRDefault="00103707" w:rsidP="00103707">
            <w:pPr>
              <w:jc w:val="center"/>
              <w:rPr>
                <w:rFonts w:ascii="ＭＳ 明朝" w:eastAsia="ＭＳ 明朝" w:hAnsi="ＭＳ 明朝"/>
                <w:szCs w:val="21"/>
              </w:rPr>
            </w:pPr>
            <w:r w:rsidRPr="00E46833">
              <w:rPr>
                <w:rFonts w:ascii="ＭＳ 明朝" w:eastAsia="ＭＳ 明朝" w:hAnsi="ＭＳ 明朝" w:hint="eastAsia"/>
                <w:szCs w:val="21"/>
              </w:rPr>
              <w:t>学習内容・活動</w:t>
            </w:r>
          </w:p>
        </w:tc>
        <w:tc>
          <w:tcPr>
            <w:tcW w:w="3427" w:type="dxa"/>
            <w:vAlign w:val="center"/>
          </w:tcPr>
          <w:p w:rsidR="00103707" w:rsidRPr="00E46833" w:rsidRDefault="00103707" w:rsidP="00103707">
            <w:pPr>
              <w:jc w:val="center"/>
              <w:rPr>
                <w:rFonts w:ascii="ＭＳ 明朝" w:eastAsia="ＭＳ 明朝" w:hAnsi="ＭＳ 明朝"/>
                <w:szCs w:val="21"/>
              </w:rPr>
            </w:pPr>
            <w:r w:rsidRPr="00E46833">
              <w:rPr>
                <w:rFonts w:ascii="ＭＳ 明朝" w:eastAsia="ＭＳ 明朝" w:hAnsi="ＭＳ 明朝" w:hint="eastAsia"/>
                <w:szCs w:val="21"/>
              </w:rPr>
              <w:t>指導上の留意点及び（評価）</w:t>
            </w:r>
          </w:p>
          <w:p w:rsidR="00103707" w:rsidRPr="00E46833" w:rsidRDefault="00103707" w:rsidP="00103707">
            <w:pPr>
              <w:jc w:val="center"/>
              <w:rPr>
                <w:rFonts w:ascii="ＭＳ 明朝" w:eastAsia="ＭＳ 明朝" w:hAnsi="ＭＳ 明朝"/>
                <w:szCs w:val="21"/>
              </w:rPr>
            </w:pPr>
            <w:r w:rsidRPr="00E46833">
              <w:rPr>
                <w:rFonts w:ascii="ＭＳ 明朝" w:eastAsia="ＭＳ 明朝" w:hAnsi="ＭＳ 明朝" w:hint="eastAsia"/>
                <w:szCs w:val="21"/>
              </w:rPr>
              <w:t>「フィードバック行動」</w:t>
            </w:r>
          </w:p>
        </w:tc>
        <w:tc>
          <w:tcPr>
            <w:tcW w:w="3226" w:type="dxa"/>
            <w:shd w:val="clear" w:color="auto" w:fill="auto"/>
            <w:vAlign w:val="center"/>
          </w:tcPr>
          <w:p w:rsidR="00103707" w:rsidRPr="00E46833" w:rsidRDefault="00103707" w:rsidP="00103707">
            <w:pPr>
              <w:widowControl/>
              <w:rPr>
                <w:rFonts w:ascii="ＭＳ 明朝" w:eastAsia="ＭＳ 明朝" w:hAnsi="ＭＳ 明朝"/>
                <w:szCs w:val="21"/>
              </w:rPr>
            </w:pPr>
            <w:r w:rsidRPr="00E46833">
              <w:rPr>
                <w:rFonts w:ascii="ＭＳ 明朝" w:eastAsia="ＭＳ 明朝" w:hAnsi="ＭＳ 明朝"/>
                <w:szCs w:val="21"/>
              </w:rPr>
              <w:t>「概念知」「方法知」「具体知」</w:t>
            </w:r>
          </w:p>
        </w:tc>
      </w:tr>
      <w:tr w:rsidR="00103707" w:rsidRPr="00E46833" w:rsidTr="00103707">
        <w:trPr>
          <w:trHeight w:val="2684"/>
        </w:trPr>
        <w:tc>
          <w:tcPr>
            <w:tcW w:w="436" w:type="dxa"/>
          </w:tcPr>
          <w:p w:rsidR="00103707" w:rsidRPr="00E46833" w:rsidRDefault="00103707" w:rsidP="00103707">
            <w:pPr>
              <w:spacing w:line="240" w:lineRule="exact"/>
              <w:rPr>
                <w:rFonts w:ascii="ＭＳ 明朝" w:eastAsia="ＭＳ 明朝" w:hAnsi="ＭＳ 明朝"/>
                <w:szCs w:val="21"/>
              </w:rPr>
            </w:pPr>
          </w:p>
          <w:p w:rsidR="00103707" w:rsidRPr="00E46833" w:rsidRDefault="00103707" w:rsidP="00103707">
            <w:pPr>
              <w:spacing w:line="240" w:lineRule="exact"/>
              <w:rPr>
                <w:rFonts w:ascii="ＭＳ 明朝" w:eastAsia="ＭＳ 明朝" w:hAnsi="ＭＳ 明朝"/>
                <w:szCs w:val="21"/>
              </w:rPr>
            </w:pPr>
          </w:p>
          <w:p w:rsidR="00103707" w:rsidRPr="00E46833" w:rsidRDefault="00103707" w:rsidP="00103707">
            <w:pPr>
              <w:spacing w:line="240" w:lineRule="exact"/>
              <w:rPr>
                <w:rFonts w:ascii="ＭＳ 明朝" w:eastAsia="ＭＳ 明朝" w:hAnsi="ＭＳ 明朝"/>
                <w:szCs w:val="21"/>
              </w:rPr>
            </w:pPr>
          </w:p>
          <w:p w:rsidR="00103707" w:rsidRPr="00E46833" w:rsidRDefault="00103707" w:rsidP="00103707">
            <w:pPr>
              <w:spacing w:line="240" w:lineRule="exact"/>
              <w:rPr>
                <w:rFonts w:ascii="ＭＳ 明朝" w:eastAsia="ＭＳ 明朝" w:hAnsi="ＭＳ 明朝"/>
                <w:szCs w:val="21"/>
              </w:rPr>
            </w:pPr>
          </w:p>
          <w:p w:rsidR="00103707" w:rsidRPr="00E46833" w:rsidRDefault="00103707" w:rsidP="00103707">
            <w:pPr>
              <w:spacing w:line="240" w:lineRule="exact"/>
              <w:rPr>
                <w:rFonts w:ascii="ＭＳ 明朝" w:eastAsia="ＭＳ 明朝" w:hAnsi="ＭＳ 明朝"/>
                <w:szCs w:val="21"/>
              </w:rPr>
            </w:pPr>
          </w:p>
          <w:p w:rsidR="00103707" w:rsidRPr="00E46833" w:rsidRDefault="00103707" w:rsidP="00103707">
            <w:pPr>
              <w:spacing w:line="240" w:lineRule="exact"/>
              <w:rPr>
                <w:rFonts w:ascii="ＭＳ 明朝" w:eastAsia="ＭＳ 明朝" w:hAnsi="ＭＳ 明朝"/>
                <w:szCs w:val="21"/>
              </w:rPr>
            </w:pPr>
          </w:p>
          <w:p w:rsidR="00103707" w:rsidRPr="00E46833" w:rsidRDefault="00023599" w:rsidP="00103707">
            <w:pPr>
              <w:spacing w:line="240" w:lineRule="exact"/>
              <w:rPr>
                <w:rFonts w:ascii="ＭＳ 明朝" w:eastAsia="ＭＳ 明朝" w:hAnsi="ＭＳ 明朝"/>
                <w:szCs w:val="21"/>
              </w:rPr>
            </w:pPr>
            <w:r>
              <w:rPr>
                <w:rFonts w:ascii="ＭＳ 明朝" w:eastAsia="ＭＳ 明朝" w:hAnsi="ＭＳ 明朝" w:hint="eastAsia"/>
                <w:szCs w:val="21"/>
              </w:rPr>
              <w:t>５</w:t>
            </w:r>
          </w:p>
        </w:tc>
        <w:tc>
          <w:tcPr>
            <w:tcW w:w="2837" w:type="dxa"/>
          </w:tcPr>
          <w:p w:rsidR="00103707" w:rsidRPr="00E46833" w:rsidRDefault="00103707" w:rsidP="00103707">
            <w:pPr>
              <w:spacing w:line="240" w:lineRule="exact"/>
              <w:rPr>
                <w:rFonts w:ascii="ＭＳ 明朝" w:eastAsia="ＭＳ 明朝" w:hAnsi="ＭＳ 明朝"/>
                <w:szCs w:val="21"/>
              </w:rPr>
            </w:pPr>
            <w:r w:rsidRPr="00E46833">
              <w:rPr>
                <w:rFonts w:ascii="ＭＳ 明朝" w:eastAsia="ＭＳ 明朝" w:hAnsi="ＭＳ 明朝" w:hint="eastAsia"/>
                <w:szCs w:val="21"/>
              </w:rPr>
              <w:t>・挨拶</w:t>
            </w:r>
          </w:p>
          <w:p w:rsidR="00103707" w:rsidRPr="00E46833" w:rsidRDefault="00103707" w:rsidP="00103707">
            <w:pPr>
              <w:spacing w:line="240" w:lineRule="exact"/>
              <w:rPr>
                <w:rFonts w:ascii="ＭＳ 明朝" w:eastAsia="ＭＳ 明朝" w:hAnsi="ＭＳ 明朝"/>
                <w:szCs w:val="21"/>
              </w:rPr>
            </w:pPr>
            <w:r w:rsidRPr="00E46833">
              <w:rPr>
                <w:rFonts w:ascii="ＭＳ 明朝" w:eastAsia="ＭＳ 明朝" w:hAnsi="ＭＳ 明朝" w:hint="eastAsia"/>
                <w:szCs w:val="21"/>
              </w:rPr>
              <w:t>・健康観察</w:t>
            </w:r>
          </w:p>
          <w:p w:rsidR="00103707" w:rsidRPr="00E46833" w:rsidRDefault="00103707" w:rsidP="00103707">
            <w:pPr>
              <w:spacing w:line="240" w:lineRule="exact"/>
              <w:rPr>
                <w:rFonts w:ascii="ＭＳ 明朝" w:eastAsia="ＭＳ 明朝" w:hAnsi="ＭＳ 明朝"/>
                <w:szCs w:val="21"/>
              </w:rPr>
            </w:pPr>
            <w:r w:rsidRPr="00E46833">
              <w:rPr>
                <w:rFonts w:ascii="ＭＳ 明朝" w:eastAsia="ＭＳ 明朝" w:hAnsi="ＭＳ 明朝" w:hint="eastAsia"/>
                <w:szCs w:val="21"/>
              </w:rPr>
              <w:t>・準備運動</w:t>
            </w:r>
          </w:p>
          <w:p w:rsidR="003121C3" w:rsidRDefault="00103707" w:rsidP="00103707">
            <w:pPr>
              <w:spacing w:line="240" w:lineRule="exact"/>
              <w:rPr>
                <w:rFonts w:ascii="ＭＳ 明朝" w:eastAsia="ＭＳ 明朝" w:hAnsi="ＭＳ 明朝" w:hint="eastAsia"/>
                <w:szCs w:val="21"/>
              </w:rPr>
            </w:pPr>
            <w:r w:rsidRPr="00E46833">
              <w:rPr>
                <w:rFonts w:ascii="ＭＳ 明朝" w:eastAsia="ＭＳ 明朝" w:hAnsi="ＭＳ 明朝" w:hint="eastAsia"/>
                <w:szCs w:val="21"/>
              </w:rPr>
              <w:t>・本時のねらいの確認</w:t>
            </w:r>
          </w:p>
          <w:p w:rsidR="00103707" w:rsidRDefault="00103707" w:rsidP="00103707">
            <w:pPr>
              <w:spacing w:line="240" w:lineRule="exact"/>
              <w:rPr>
                <w:rFonts w:ascii="ＭＳ 明朝" w:eastAsia="ＭＳ 明朝" w:hAnsi="ＭＳ 明朝"/>
                <w:szCs w:val="21"/>
              </w:rPr>
            </w:pPr>
            <w:r w:rsidRPr="00E46833">
              <w:rPr>
                <w:rFonts w:ascii="ＭＳ 明朝" w:eastAsia="ＭＳ 明朝" w:hAnsi="ＭＳ 明朝" w:hint="eastAsia"/>
                <w:szCs w:val="21"/>
              </w:rPr>
              <w:t>「</w:t>
            </w:r>
            <w:r>
              <w:rPr>
                <w:rFonts w:ascii="ＭＳ 明朝" w:eastAsia="ＭＳ 明朝" w:hAnsi="ＭＳ 明朝" w:hint="eastAsia"/>
                <w:szCs w:val="21"/>
              </w:rPr>
              <w:t>みんなで声かけして、アウトを取りやすいところでアウトを取ろう」</w:t>
            </w:r>
          </w:p>
          <w:p w:rsidR="008F5520" w:rsidRDefault="003121C3" w:rsidP="00103707">
            <w:pPr>
              <w:spacing w:line="240" w:lineRule="exact"/>
              <w:rPr>
                <w:rFonts w:ascii="ＭＳ 明朝" w:eastAsia="ＭＳ 明朝" w:hAnsi="ＭＳ 明朝"/>
                <w:szCs w:val="21"/>
              </w:rPr>
            </w:pPr>
            <w:r>
              <w:rPr>
                <w:rFonts w:ascii="ＭＳ 明朝" w:eastAsia="ＭＳ 明朝" w:hAnsi="ＭＳ 明朝" w:hint="eastAsia"/>
                <w:szCs w:val="21"/>
              </w:rPr>
              <w:t>①フォースプレー</w:t>
            </w:r>
          </w:p>
          <w:p w:rsidR="003121C3" w:rsidRDefault="003121C3" w:rsidP="00103707">
            <w:pPr>
              <w:spacing w:line="240" w:lineRule="exact"/>
              <w:rPr>
                <w:rFonts w:ascii="ＭＳ 明朝" w:eastAsia="ＭＳ 明朝" w:hAnsi="ＭＳ 明朝"/>
                <w:szCs w:val="21"/>
              </w:rPr>
            </w:pPr>
            <w:r>
              <w:rPr>
                <w:rFonts w:ascii="ＭＳ 明朝" w:eastAsia="ＭＳ 明朝" w:hAnsi="ＭＳ 明朝" w:hint="eastAsia"/>
                <w:szCs w:val="21"/>
              </w:rPr>
              <w:t>②タッチプレー</w:t>
            </w:r>
          </w:p>
          <w:p w:rsidR="003121C3" w:rsidRDefault="003121C3" w:rsidP="00103707">
            <w:pPr>
              <w:spacing w:line="240" w:lineRule="exact"/>
              <w:rPr>
                <w:rFonts w:ascii="ＭＳ 明朝" w:eastAsia="ＭＳ 明朝" w:hAnsi="ＭＳ 明朝"/>
                <w:szCs w:val="21"/>
              </w:rPr>
            </w:pPr>
            <w:r>
              <w:rPr>
                <w:rFonts w:ascii="ＭＳ 明朝" w:eastAsia="ＭＳ 明朝" w:hAnsi="ＭＳ 明朝" w:hint="eastAsia"/>
                <w:szCs w:val="21"/>
              </w:rPr>
              <w:t>③タッチアップ</w:t>
            </w:r>
          </w:p>
          <w:p w:rsidR="003121C3" w:rsidRPr="003121C3" w:rsidRDefault="003121C3" w:rsidP="00103707">
            <w:pPr>
              <w:spacing w:line="240" w:lineRule="exact"/>
              <w:rPr>
                <w:rFonts w:ascii="ＭＳ 明朝" w:eastAsia="ＭＳ 明朝" w:hAnsi="ＭＳ 明朝" w:hint="eastAsia"/>
                <w:szCs w:val="21"/>
              </w:rPr>
            </w:pPr>
            <w:r>
              <w:rPr>
                <w:rFonts w:ascii="ＭＳ 明朝" w:eastAsia="ＭＳ 明朝" w:hAnsi="ＭＳ 明朝" w:hint="eastAsia"/>
                <w:szCs w:val="21"/>
              </w:rPr>
              <w:t>実際の場面で覚えよう</w:t>
            </w:r>
          </w:p>
        </w:tc>
        <w:tc>
          <w:tcPr>
            <w:tcW w:w="3427" w:type="dxa"/>
          </w:tcPr>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・集合場所と学習の流れを確認する。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・用具と安全な活動場所を確認する。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szCs w:val="21"/>
              </w:rPr>
              <w:t>「肯定的フィードバック」</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szCs w:val="21"/>
              </w:rPr>
              <w:t>・過程を大切にする熟達志向的な動機づけ雰囲気を心がける。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「前の試行を踏まえたフィードバック」</w:t>
            </w:r>
          </w:p>
          <w:p w:rsidR="00103707" w:rsidRPr="00E46833" w:rsidRDefault="00103707" w:rsidP="00103707">
            <w:pPr>
              <w:spacing w:line="240" w:lineRule="exact"/>
              <w:ind w:left="210" w:hangingChars="100" w:hanging="210"/>
              <w:jc w:val="left"/>
              <w:rPr>
                <w:rFonts w:ascii="ＭＳ 明朝" w:eastAsia="ＭＳ 明朝" w:hAnsi="ＭＳ 明朝"/>
                <w:szCs w:val="21"/>
              </w:rPr>
            </w:pPr>
            <w:r w:rsidRPr="00E46833">
              <w:rPr>
                <w:rFonts w:ascii="ＭＳ 明朝" w:eastAsia="ＭＳ 明朝" w:hAnsi="ＭＳ 明朝" w:hint="eastAsia"/>
                <w:szCs w:val="21"/>
              </w:rPr>
              <w:t>・前時の振り返りと本時とのつながりを確認する。（知</w:t>
            </w:r>
            <w:r w:rsidR="003121C3">
              <w:rPr>
                <w:rFonts w:ascii="ＭＳ 明朝" w:eastAsia="ＭＳ 明朝" w:hAnsi="ＭＳ 明朝" w:hint="eastAsia"/>
                <w:szCs w:val="21"/>
              </w:rPr>
              <w:t>）</w:t>
            </w:r>
            <w:r w:rsidRPr="00E46833">
              <w:rPr>
                <w:rFonts w:ascii="ＭＳ 明朝" w:eastAsia="ＭＳ 明朝" w:hAnsi="ＭＳ 明朝" w:hint="eastAsia"/>
                <w:szCs w:val="21"/>
              </w:rPr>
              <w:t>（態）</w:t>
            </w:r>
          </w:p>
        </w:tc>
        <w:tc>
          <w:tcPr>
            <w:tcW w:w="3226" w:type="dxa"/>
          </w:tcPr>
          <w:p w:rsidR="00103707" w:rsidRPr="00E46833" w:rsidRDefault="00103707" w:rsidP="00103707">
            <w:pPr>
              <w:spacing w:line="240" w:lineRule="exact"/>
              <w:rPr>
                <w:rFonts w:ascii="ＭＳ 明朝" w:eastAsia="ＭＳ 明朝" w:hAnsi="ＭＳ 明朝"/>
                <w:szCs w:val="21"/>
              </w:rPr>
            </w:pPr>
            <w:r w:rsidRPr="00E46833">
              <w:rPr>
                <w:rFonts w:ascii="ＭＳ 明朝" w:eastAsia="ＭＳ 明朝" w:hAnsi="ＭＳ 明朝" w:hint="eastAsia"/>
                <w:szCs w:val="21"/>
              </w:rPr>
              <w:t>「概念知」</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・ウォーミングアップでの主運動の先取りがゲーム場面につながることを確認する。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「方法知」</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・準備がプレーの質を上げることを確認する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「具体知」</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・準備運動のなかで、体重移動と軸回転の動きづくりを確認する。</w:t>
            </w:r>
          </w:p>
        </w:tc>
      </w:tr>
      <w:tr w:rsidR="00103707" w:rsidRPr="00E46833" w:rsidTr="00103707">
        <w:trPr>
          <w:trHeight w:val="5934"/>
        </w:trPr>
        <w:tc>
          <w:tcPr>
            <w:tcW w:w="436" w:type="dxa"/>
          </w:tcPr>
          <w:p w:rsidR="00103707" w:rsidRPr="00E46833" w:rsidRDefault="00103707" w:rsidP="00103707">
            <w:pPr>
              <w:spacing w:line="240" w:lineRule="exact"/>
              <w:jc w:val="center"/>
              <w:rPr>
                <w:rFonts w:ascii="ＭＳ 明朝" w:eastAsia="ＭＳ 明朝" w:hAnsi="ＭＳ 明朝"/>
                <w:szCs w:val="21"/>
              </w:rPr>
            </w:pPr>
          </w:p>
          <w:p w:rsidR="00103707" w:rsidRPr="00E46833" w:rsidRDefault="00103707" w:rsidP="00103707">
            <w:pPr>
              <w:spacing w:line="240" w:lineRule="exact"/>
              <w:jc w:val="center"/>
              <w:rPr>
                <w:rFonts w:ascii="ＭＳ 明朝" w:eastAsia="ＭＳ 明朝" w:hAnsi="ＭＳ 明朝"/>
                <w:szCs w:val="21"/>
              </w:rPr>
            </w:pPr>
          </w:p>
          <w:p w:rsidR="00103707" w:rsidRPr="00E46833" w:rsidRDefault="00103707" w:rsidP="00103707">
            <w:pPr>
              <w:spacing w:line="240" w:lineRule="exact"/>
              <w:jc w:val="center"/>
              <w:rPr>
                <w:rFonts w:ascii="ＭＳ 明朝" w:eastAsia="ＭＳ 明朝" w:hAnsi="ＭＳ 明朝"/>
                <w:szCs w:val="21"/>
              </w:rPr>
            </w:pPr>
          </w:p>
          <w:p w:rsidR="00103707" w:rsidRPr="00E46833" w:rsidRDefault="00103707" w:rsidP="00103707">
            <w:pPr>
              <w:spacing w:line="240" w:lineRule="exact"/>
              <w:jc w:val="center"/>
              <w:rPr>
                <w:rFonts w:ascii="ＭＳ 明朝" w:eastAsia="ＭＳ 明朝" w:hAnsi="ＭＳ 明朝"/>
                <w:szCs w:val="21"/>
              </w:rPr>
            </w:pPr>
          </w:p>
          <w:p w:rsidR="00103707" w:rsidRPr="00E46833" w:rsidRDefault="00103707" w:rsidP="00103707">
            <w:pPr>
              <w:spacing w:line="240" w:lineRule="exact"/>
              <w:jc w:val="center"/>
              <w:rPr>
                <w:rFonts w:ascii="ＭＳ 明朝" w:eastAsia="ＭＳ 明朝" w:hAnsi="ＭＳ 明朝"/>
                <w:szCs w:val="21"/>
              </w:rPr>
            </w:pPr>
          </w:p>
          <w:p w:rsidR="00103707" w:rsidRPr="00E46833" w:rsidRDefault="00103707" w:rsidP="00103707">
            <w:pPr>
              <w:spacing w:line="240" w:lineRule="exact"/>
              <w:jc w:val="center"/>
              <w:rPr>
                <w:rFonts w:ascii="ＭＳ 明朝" w:eastAsia="ＭＳ 明朝" w:hAnsi="ＭＳ 明朝"/>
                <w:szCs w:val="21"/>
              </w:rPr>
            </w:pPr>
          </w:p>
          <w:p w:rsidR="00103707" w:rsidRPr="00E46833" w:rsidRDefault="00103707" w:rsidP="00103707">
            <w:pPr>
              <w:spacing w:line="240" w:lineRule="exact"/>
              <w:jc w:val="center"/>
              <w:rPr>
                <w:rFonts w:ascii="ＭＳ 明朝" w:eastAsia="ＭＳ 明朝" w:hAnsi="ＭＳ 明朝"/>
                <w:szCs w:val="21"/>
              </w:rPr>
            </w:pPr>
          </w:p>
          <w:p w:rsidR="00103707" w:rsidRPr="00E46833" w:rsidRDefault="00103707" w:rsidP="00103707">
            <w:pPr>
              <w:spacing w:line="240" w:lineRule="exact"/>
              <w:jc w:val="center"/>
              <w:rPr>
                <w:rFonts w:ascii="ＭＳ 明朝" w:eastAsia="ＭＳ 明朝" w:hAnsi="ＭＳ 明朝"/>
                <w:szCs w:val="21"/>
              </w:rPr>
            </w:pPr>
          </w:p>
          <w:p w:rsidR="00103707" w:rsidRPr="00E46833" w:rsidRDefault="00103707" w:rsidP="00103707">
            <w:pPr>
              <w:spacing w:line="240" w:lineRule="exact"/>
              <w:jc w:val="center"/>
              <w:rPr>
                <w:rFonts w:ascii="ＭＳ 明朝" w:eastAsia="ＭＳ 明朝" w:hAnsi="ＭＳ 明朝"/>
                <w:szCs w:val="21"/>
              </w:rPr>
            </w:pPr>
          </w:p>
          <w:p w:rsidR="00103707" w:rsidRPr="00E46833" w:rsidRDefault="00103707" w:rsidP="00103707">
            <w:pPr>
              <w:spacing w:line="240" w:lineRule="exact"/>
              <w:jc w:val="center"/>
              <w:rPr>
                <w:rFonts w:ascii="ＭＳ 明朝" w:eastAsia="ＭＳ 明朝" w:hAnsi="ＭＳ 明朝"/>
                <w:szCs w:val="21"/>
              </w:rPr>
            </w:pPr>
          </w:p>
          <w:p w:rsidR="00103707" w:rsidRPr="00E46833" w:rsidRDefault="00103707" w:rsidP="00103707">
            <w:pPr>
              <w:spacing w:line="240" w:lineRule="exact"/>
              <w:jc w:val="center"/>
              <w:rPr>
                <w:rFonts w:ascii="ＭＳ 明朝" w:eastAsia="ＭＳ 明朝" w:hAnsi="ＭＳ 明朝"/>
                <w:szCs w:val="21"/>
              </w:rPr>
            </w:pPr>
          </w:p>
          <w:p w:rsidR="00103707" w:rsidRPr="00E46833" w:rsidRDefault="00103707" w:rsidP="00103707">
            <w:pPr>
              <w:spacing w:line="240" w:lineRule="exact"/>
              <w:jc w:val="center"/>
              <w:rPr>
                <w:rFonts w:ascii="ＭＳ 明朝" w:eastAsia="ＭＳ 明朝" w:hAnsi="ＭＳ 明朝"/>
                <w:szCs w:val="21"/>
              </w:rPr>
            </w:pPr>
          </w:p>
          <w:p w:rsidR="00103707" w:rsidRPr="00E46833" w:rsidRDefault="00103707" w:rsidP="00103707">
            <w:pPr>
              <w:spacing w:line="240" w:lineRule="exact"/>
              <w:jc w:val="center"/>
              <w:rPr>
                <w:rFonts w:ascii="ＭＳ 明朝" w:eastAsia="ＭＳ 明朝" w:hAnsi="ＭＳ 明朝"/>
                <w:szCs w:val="21"/>
              </w:rPr>
            </w:pPr>
          </w:p>
          <w:p w:rsidR="00103707" w:rsidRPr="00E46833" w:rsidRDefault="00023599" w:rsidP="00103707">
            <w:pPr>
              <w:spacing w:line="240" w:lineRule="exact"/>
              <w:jc w:val="center"/>
              <w:rPr>
                <w:rFonts w:ascii="ＭＳ 明朝" w:eastAsia="ＭＳ 明朝" w:hAnsi="ＭＳ 明朝"/>
                <w:szCs w:val="21"/>
              </w:rPr>
            </w:pPr>
            <w:r>
              <w:rPr>
                <w:rFonts w:ascii="ＭＳ 明朝" w:eastAsia="ＭＳ 明朝" w:hAnsi="ＭＳ 明朝" w:hint="eastAsia"/>
                <w:szCs w:val="21"/>
              </w:rPr>
              <w:t>35</w:t>
            </w:r>
          </w:p>
        </w:tc>
        <w:tc>
          <w:tcPr>
            <w:tcW w:w="2837" w:type="dxa"/>
          </w:tcPr>
          <w:p w:rsidR="003121C3" w:rsidRDefault="003121C3" w:rsidP="003121C3">
            <w:pPr>
              <w:spacing w:line="240" w:lineRule="exact"/>
              <w:rPr>
                <w:rFonts w:ascii="ＭＳ 明朝" w:eastAsia="ＭＳ 明朝" w:hAnsi="ＭＳ 明朝"/>
                <w:szCs w:val="21"/>
              </w:rPr>
            </w:pPr>
            <w:r>
              <w:rPr>
                <w:rFonts w:ascii="ＭＳ 明朝" w:eastAsia="ＭＳ 明朝" w:hAnsi="ＭＳ 明朝" w:hint="eastAsia"/>
                <w:szCs w:val="21"/>
              </w:rPr>
              <w:t>・ランニングキャッチボール</w:t>
            </w:r>
          </w:p>
          <w:p w:rsidR="003121C3" w:rsidRDefault="003121C3" w:rsidP="00103707">
            <w:pPr>
              <w:spacing w:line="240" w:lineRule="exact"/>
              <w:ind w:left="210" w:hangingChars="100" w:hanging="210"/>
              <w:rPr>
                <w:rFonts w:ascii="ＭＳ 明朝" w:eastAsia="ＭＳ 明朝" w:hAnsi="ＭＳ 明朝"/>
                <w:szCs w:val="21"/>
              </w:rPr>
            </w:pPr>
          </w:p>
          <w:p w:rsidR="003121C3" w:rsidRDefault="003121C3" w:rsidP="00103707">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・キャッチボールドリル</w:t>
            </w:r>
          </w:p>
          <w:p w:rsidR="003121C3" w:rsidRDefault="003121C3" w:rsidP="00103707">
            <w:pPr>
              <w:spacing w:line="240" w:lineRule="exact"/>
              <w:ind w:left="210" w:hangingChars="100" w:hanging="210"/>
              <w:rPr>
                <w:rFonts w:ascii="ＭＳ 明朝" w:eastAsia="ＭＳ 明朝" w:hAnsi="ＭＳ 明朝"/>
                <w:szCs w:val="21"/>
              </w:rPr>
            </w:pP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・クイックスローカウント（</w:t>
            </w:r>
            <w:r w:rsidR="003121C3">
              <w:rPr>
                <w:rFonts w:ascii="ＭＳ 明朝" w:eastAsia="ＭＳ 明朝" w:hAnsi="ＭＳ 明朝" w:hint="eastAsia"/>
                <w:szCs w:val="21"/>
              </w:rPr>
              <w:t>塁間</w:t>
            </w:r>
            <w:r w:rsidRPr="00E46833">
              <w:rPr>
                <w:rFonts w:ascii="ＭＳ 明朝" w:eastAsia="ＭＳ 明朝" w:hAnsi="ＭＳ 明朝"/>
                <w:szCs w:val="21"/>
              </w:rPr>
              <w:t>30秒）</w:t>
            </w:r>
          </w:p>
          <w:p w:rsidR="003121C3" w:rsidRDefault="003121C3" w:rsidP="00103707">
            <w:pPr>
              <w:spacing w:line="240" w:lineRule="exact"/>
              <w:rPr>
                <w:rFonts w:ascii="ＭＳ 明朝" w:eastAsia="ＭＳ 明朝" w:hAnsi="ＭＳ 明朝"/>
                <w:szCs w:val="21"/>
              </w:rPr>
            </w:pPr>
          </w:p>
          <w:p w:rsidR="00103707" w:rsidRPr="00E46833" w:rsidRDefault="00103707" w:rsidP="00103707">
            <w:pPr>
              <w:spacing w:line="240" w:lineRule="exact"/>
              <w:rPr>
                <w:rFonts w:ascii="ＭＳ 明朝" w:eastAsia="ＭＳ 明朝" w:hAnsi="ＭＳ 明朝"/>
                <w:szCs w:val="21"/>
              </w:rPr>
            </w:pPr>
            <w:r w:rsidRPr="00E46833">
              <w:rPr>
                <w:rFonts w:ascii="ＭＳ 明朝" w:eastAsia="ＭＳ 明朝" w:hAnsi="ＭＳ 明朝" w:hint="eastAsia"/>
                <w:szCs w:val="21"/>
              </w:rPr>
              <w:t>・ペッパーゲーム</w:t>
            </w:r>
          </w:p>
          <w:p w:rsidR="00103707" w:rsidRDefault="00103707" w:rsidP="00103707">
            <w:pPr>
              <w:spacing w:line="240" w:lineRule="exact"/>
              <w:ind w:left="105" w:hangingChars="50" w:hanging="105"/>
              <w:rPr>
                <w:rFonts w:ascii="ＭＳ 明朝" w:eastAsia="ＭＳ 明朝" w:hAnsi="ＭＳ 明朝"/>
                <w:szCs w:val="21"/>
              </w:rPr>
            </w:pPr>
            <w:r w:rsidRPr="00E46833">
              <w:rPr>
                <w:rFonts w:ascii="ＭＳ 明朝" w:eastAsia="ＭＳ 明朝" w:hAnsi="ＭＳ 明朝" w:hint="eastAsia"/>
                <w:szCs w:val="21"/>
              </w:rPr>
              <w:t>（４人組：正面トスを左右への打分け）</w:t>
            </w:r>
          </w:p>
          <w:p w:rsidR="003121C3" w:rsidRPr="00E46833" w:rsidRDefault="003121C3" w:rsidP="00103707">
            <w:pPr>
              <w:spacing w:line="240" w:lineRule="exact"/>
              <w:ind w:left="105" w:hangingChars="50" w:hanging="105"/>
              <w:rPr>
                <w:rFonts w:ascii="ＭＳ 明朝" w:eastAsia="ＭＳ 明朝" w:hAnsi="ＭＳ 明朝" w:hint="eastAsia"/>
                <w:szCs w:val="21"/>
              </w:rPr>
            </w:pPr>
            <w:r>
              <w:rPr>
                <w:rFonts w:ascii="ＭＳ 明朝" w:eastAsia="ＭＳ 明朝" w:hAnsi="ＭＳ 明朝" w:hint="eastAsia"/>
                <w:szCs w:val="21"/>
              </w:rPr>
              <w:t>※時間がなければカット</w:t>
            </w:r>
          </w:p>
          <w:p w:rsidR="003121C3" w:rsidRDefault="003121C3" w:rsidP="00103707">
            <w:pPr>
              <w:spacing w:line="240" w:lineRule="exact"/>
              <w:ind w:left="210" w:hangingChars="100" w:hanging="210"/>
              <w:rPr>
                <w:rFonts w:ascii="ＭＳ 明朝" w:eastAsia="ＭＳ 明朝" w:hAnsi="ＭＳ 明朝"/>
                <w:szCs w:val="21"/>
              </w:rPr>
            </w:pP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・ゲーム</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（打者1巡で攻守交替。３アウトでランナーなしから再スタート）</w:t>
            </w:r>
          </w:p>
          <w:p w:rsidR="003121C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※ファーボール、デッドボール</w:t>
            </w:r>
            <w:r w:rsidR="003121C3">
              <w:rPr>
                <w:rFonts w:ascii="ＭＳ 明朝" w:eastAsia="ＭＳ 明朝" w:hAnsi="ＭＳ 明朝" w:hint="eastAsia"/>
                <w:szCs w:val="21"/>
              </w:rPr>
              <w:t>は</w:t>
            </w:r>
            <w:r w:rsidRPr="00E46833">
              <w:rPr>
                <w:rFonts w:ascii="ＭＳ 明朝" w:eastAsia="ＭＳ 明朝" w:hAnsi="ＭＳ 明朝" w:hint="eastAsia"/>
                <w:szCs w:val="21"/>
              </w:rPr>
              <w:t>なし。キャッチャーは、安全のためにバッターボックスより後方で構え、ワンバウンド以降のボールを捕球する。</w:t>
            </w:r>
          </w:p>
          <w:p w:rsidR="00103707" w:rsidRPr="00E46833" w:rsidRDefault="00103707" w:rsidP="003121C3">
            <w:pPr>
              <w:spacing w:line="240" w:lineRule="exact"/>
              <w:ind w:leftChars="100" w:left="210"/>
              <w:rPr>
                <w:rFonts w:ascii="ＭＳ 明朝" w:eastAsia="ＭＳ 明朝" w:hAnsi="ＭＳ 明朝"/>
                <w:szCs w:val="21"/>
              </w:rPr>
            </w:pPr>
            <w:r w:rsidRPr="00E46833">
              <w:rPr>
                <w:rFonts w:ascii="ＭＳ 明朝" w:eastAsia="ＭＳ 明朝" w:hAnsi="ＭＳ 明朝" w:hint="eastAsia"/>
                <w:szCs w:val="21"/>
              </w:rPr>
              <w:t>ジャッジは、授業者が行う。</w:t>
            </w:r>
            <w:r>
              <w:rPr>
                <w:rFonts w:ascii="ＭＳ 明朝" w:eastAsia="ＭＳ 明朝" w:hAnsi="ＭＳ 明朝" w:hint="eastAsia"/>
                <w:szCs w:val="21"/>
              </w:rPr>
              <w:t>安全確保のため、</w:t>
            </w:r>
            <w:r w:rsidRPr="00E46833">
              <w:rPr>
                <w:rFonts w:ascii="ＭＳ 明朝" w:eastAsia="ＭＳ 明朝" w:hAnsi="ＭＳ 明朝" w:hint="eastAsia"/>
                <w:szCs w:val="21"/>
              </w:rPr>
              <w:t>プレーボールの前に、守備がバッターを見ているか、注意を促す。</w:t>
            </w:r>
          </w:p>
          <w:p w:rsidR="00103707" w:rsidRPr="00E46833" w:rsidRDefault="00103707" w:rsidP="00103707">
            <w:pPr>
              <w:spacing w:line="240" w:lineRule="exact"/>
              <w:rPr>
                <w:rFonts w:ascii="ＭＳ 明朝" w:eastAsia="ＭＳ 明朝" w:hAnsi="ＭＳ 明朝"/>
                <w:szCs w:val="21"/>
              </w:rPr>
            </w:pPr>
          </w:p>
        </w:tc>
        <w:tc>
          <w:tcPr>
            <w:tcW w:w="3427" w:type="dxa"/>
          </w:tcPr>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・次の展開につながる集合の形をつくる。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・バットを振る際、まわりに誰もいないか確認する。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・キャッチボールする際、隣との安全な間隔や、方向が重ならないか確認する。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・攻守交替を機敏に行うこと。</w:t>
            </w:r>
          </w:p>
          <w:p w:rsidR="003121C3" w:rsidRDefault="003121C3" w:rsidP="00103707">
            <w:pPr>
              <w:spacing w:line="240" w:lineRule="exact"/>
              <w:rPr>
                <w:rFonts w:ascii="ＭＳ 明朝" w:eastAsia="ＭＳ 明朝" w:hAnsi="ＭＳ 明朝"/>
                <w:szCs w:val="21"/>
              </w:rPr>
            </w:pPr>
          </w:p>
          <w:p w:rsidR="00103707" w:rsidRPr="00E46833" w:rsidRDefault="00103707" w:rsidP="00103707">
            <w:pPr>
              <w:spacing w:line="240" w:lineRule="exact"/>
              <w:rPr>
                <w:rFonts w:ascii="ＭＳ 明朝" w:eastAsia="ＭＳ 明朝" w:hAnsi="ＭＳ 明朝"/>
                <w:szCs w:val="21"/>
              </w:rPr>
            </w:pPr>
            <w:r w:rsidRPr="00E46833">
              <w:rPr>
                <w:rFonts w:ascii="ＭＳ 明朝" w:eastAsia="ＭＳ 明朝" w:hAnsi="ＭＳ 明朝"/>
                <w:szCs w:val="21"/>
              </w:rPr>
              <w:t>「肯定的フィードバック」</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・よい動きを具体的に褒める。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szCs w:val="21"/>
              </w:rPr>
              <w:t>・プラスのストロークを返す。</w:t>
            </w:r>
          </w:p>
          <w:p w:rsidR="003121C3" w:rsidRDefault="003121C3" w:rsidP="00103707">
            <w:pPr>
              <w:spacing w:line="240" w:lineRule="exact"/>
              <w:ind w:left="210" w:hangingChars="100" w:hanging="210"/>
              <w:rPr>
                <w:rFonts w:ascii="ＭＳ 明朝" w:eastAsia="ＭＳ 明朝" w:hAnsi="ＭＳ 明朝"/>
                <w:szCs w:val="21"/>
              </w:rPr>
            </w:pP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szCs w:val="21"/>
              </w:rPr>
              <w:t>「</w:t>
            </w:r>
            <w:r w:rsidRPr="00E46833">
              <w:rPr>
                <w:rFonts w:ascii="ＭＳ 明朝" w:eastAsia="ＭＳ 明朝" w:hAnsi="ＭＳ 明朝" w:hint="eastAsia"/>
                <w:szCs w:val="21"/>
              </w:rPr>
              <w:t>矯正</w:t>
            </w:r>
            <w:r w:rsidRPr="00E46833">
              <w:rPr>
                <w:rFonts w:ascii="ＭＳ 明朝" w:eastAsia="ＭＳ 明朝" w:hAnsi="ＭＳ 明朝"/>
                <w:szCs w:val="21"/>
              </w:rPr>
              <w:t>的フィードバック」</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・どこの塁で、どのランナーをアウトにできるか、プレーの前に声かけする。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・ルールの適用について、ケースに則した説明を適宜行う。</w:t>
            </w:r>
          </w:p>
          <w:p w:rsidR="003121C3" w:rsidRDefault="003121C3" w:rsidP="00103707">
            <w:pPr>
              <w:spacing w:line="240" w:lineRule="exact"/>
              <w:ind w:left="210" w:hangingChars="100" w:hanging="210"/>
              <w:rPr>
                <w:rFonts w:ascii="ＭＳ 明朝" w:eastAsia="ＭＳ 明朝" w:hAnsi="ＭＳ 明朝"/>
                <w:szCs w:val="21"/>
              </w:rPr>
            </w:pP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「前の試行を踏まえたフィードバック」</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・プレーの後に、状況の理解を促すポイントを説明する。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・プレーを予測するポイントを説明する。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・上手くいっている。進歩しているポイントを褒める。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・技能やパフォーマンスについての質問にアドバイスする。</w:t>
            </w:r>
          </w:p>
          <w:p w:rsidR="00103707" w:rsidRPr="00E46833" w:rsidRDefault="00103707" w:rsidP="00103707">
            <w:pPr>
              <w:spacing w:line="240" w:lineRule="exact"/>
              <w:ind w:firstLineChars="200" w:firstLine="420"/>
              <w:rPr>
                <w:rFonts w:ascii="ＭＳ 明朝" w:eastAsia="ＭＳ 明朝" w:hAnsi="ＭＳ 明朝"/>
                <w:szCs w:val="21"/>
              </w:rPr>
            </w:pPr>
            <w:r w:rsidRPr="00E46833">
              <w:rPr>
                <w:rFonts w:ascii="ＭＳ 明朝" w:eastAsia="ＭＳ 明朝" w:hAnsi="ＭＳ 明朝" w:hint="eastAsia"/>
                <w:szCs w:val="21"/>
              </w:rPr>
              <w:t xml:space="preserve">　　　　　（知）（思）（態）</w:t>
            </w:r>
          </w:p>
        </w:tc>
        <w:tc>
          <w:tcPr>
            <w:tcW w:w="3226" w:type="dxa"/>
          </w:tcPr>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「概念知」</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・バッターランナーと近い塁でもアウトがとりやすい方を選択する。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・よく飛んで来る打球コースにポジショニングする。</w:t>
            </w:r>
          </w:p>
          <w:p w:rsidR="003121C3" w:rsidRDefault="003121C3" w:rsidP="00103707">
            <w:pPr>
              <w:spacing w:line="240" w:lineRule="exact"/>
              <w:ind w:left="210" w:hangingChars="100" w:hanging="210"/>
              <w:rPr>
                <w:rFonts w:ascii="ＭＳ 明朝" w:eastAsia="ＭＳ 明朝" w:hAnsi="ＭＳ 明朝"/>
                <w:szCs w:val="21"/>
              </w:rPr>
            </w:pP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「方法知」</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・タッチプレーとフォースプレー</w:t>
            </w:r>
            <w:r w:rsidR="003121C3">
              <w:rPr>
                <w:rFonts w:ascii="ＭＳ 明朝" w:eastAsia="ＭＳ 明朝" w:hAnsi="ＭＳ 明朝" w:hint="eastAsia"/>
                <w:szCs w:val="21"/>
              </w:rPr>
              <w:t>を</w:t>
            </w:r>
            <w:r w:rsidRPr="00E46833">
              <w:rPr>
                <w:rFonts w:ascii="ＭＳ 明朝" w:eastAsia="ＭＳ 明朝" w:hAnsi="ＭＳ 明朝" w:hint="eastAsia"/>
                <w:szCs w:val="21"/>
              </w:rPr>
              <w:t>選択</w:t>
            </w:r>
            <w:r w:rsidR="003121C3">
              <w:rPr>
                <w:rFonts w:ascii="ＭＳ 明朝" w:eastAsia="ＭＳ 明朝" w:hAnsi="ＭＳ 明朝" w:hint="eastAsia"/>
                <w:szCs w:val="21"/>
              </w:rPr>
              <w:t>する</w:t>
            </w:r>
            <w:r w:rsidRPr="00E46833">
              <w:rPr>
                <w:rFonts w:ascii="ＭＳ 明朝" w:eastAsia="ＭＳ 明朝" w:hAnsi="ＭＳ 明朝" w:hint="eastAsia"/>
                <w:szCs w:val="21"/>
              </w:rPr>
              <w:t>。</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・体重移動でボールを遠くへ飛ばす。</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・ポジショニングを見て、出塁出来る方法を選択する。</w:t>
            </w:r>
          </w:p>
          <w:p w:rsidR="003121C3" w:rsidRDefault="003121C3" w:rsidP="00103707">
            <w:pPr>
              <w:spacing w:line="240" w:lineRule="exact"/>
              <w:ind w:left="210" w:hangingChars="100" w:hanging="210"/>
              <w:rPr>
                <w:rFonts w:ascii="ＭＳ 明朝" w:eastAsia="ＭＳ 明朝" w:hAnsi="ＭＳ 明朝"/>
                <w:szCs w:val="21"/>
              </w:rPr>
            </w:pP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「具体知」</w:t>
            </w:r>
          </w:p>
          <w:p w:rsidR="00103707"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・体重</w:t>
            </w:r>
            <w:r w:rsidR="002F16B3">
              <w:rPr>
                <w:rFonts w:ascii="ＭＳ 明朝" w:eastAsia="ＭＳ 明朝" w:hAnsi="ＭＳ 明朝" w:hint="eastAsia"/>
                <w:szCs w:val="21"/>
              </w:rPr>
              <w:t>移動と軸回転</w:t>
            </w:r>
            <w:r w:rsidRPr="00E46833">
              <w:rPr>
                <w:rFonts w:ascii="ＭＳ 明朝" w:eastAsia="ＭＳ 明朝" w:hAnsi="ＭＳ 明朝" w:hint="eastAsia"/>
                <w:szCs w:val="21"/>
              </w:rPr>
              <w:t>。</w:t>
            </w:r>
          </w:p>
          <w:p w:rsidR="002F16B3" w:rsidRPr="0018202D" w:rsidRDefault="0018202D" w:rsidP="0018202D">
            <w:pPr>
              <w:spacing w:line="240" w:lineRule="exact"/>
              <w:ind w:left="210" w:hangingChars="100" w:hanging="210"/>
              <w:rPr>
                <w:rFonts w:ascii="ＭＳ 明朝" w:eastAsia="ＭＳ 明朝" w:hAnsi="ＭＳ 明朝" w:hint="eastAsia"/>
                <w:szCs w:val="21"/>
              </w:rPr>
            </w:pPr>
            <w:r>
              <w:rPr>
                <w:rFonts w:ascii="ＭＳ 明朝" w:eastAsia="ＭＳ 明朝" w:hAnsi="ＭＳ 明朝" w:hint="eastAsia"/>
                <w:szCs w:val="21"/>
              </w:rPr>
              <w:t>・インパクトで両腕を伸ばすことと、頭を残しステイバック。</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・右手で</w:t>
            </w:r>
            <w:r w:rsidR="00023599">
              <w:rPr>
                <w:rFonts w:ascii="ＭＳ 明朝" w:eastAsia="ＭＳ 明朝" w:hAnsi="ＭＳ 明朝" w:hint="eastAsia"/>
                <w:szCs w:val="21"/>
              </w:rPr>
              <w:t>押し込む。</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・バッティングでは、ボールの軌道に対してラインに乗せるイメージを持つ。</w:t>
            </w:r>
          </w:p>
          <w:p w:rsidR="00103707"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・打った後のフォーロースルーを大きくとる。</w:t>
            </w:r>
          </w:p>
          <w:p w:rsidR="0018202D" w:rsidRPr="0018202D" w:rsidRDefault="0018202D" w:rsidP="0018202D">
            <w:pPr>
              <w:spacing w:line="240" w:lineRule="exact"/>
              <w:ind w:left="210" w:hangingChars="100" w:hanging="210"/>
              <w:rPr>
                <w:rFonts w:ascii="ＭＳ 明朝" w:eastAsia="ＭＳ 明朝" w:hAnsi="ＭＳ 明朝" w:hint="eastAsia"/>
                <w:szCs w:val="21"/>
              </w:rPr>
            </w:pPr>
            <w:r>
              <w:rPr>
                <w:rFonts w:ascii="ＭＳ 明朝" w:eastAsia="ＭＳ 明朝" w:hAnsi="ＭＳ 明朝" w:hint="eastAsia"/>
                <w:szCs w:val="21"/>
              </w:rPr>
              <w:t>・正面の打球は距離感を掴むため、目線を移動する。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・野手や走者がお互い近づくときは、交錯しないよう、無理せず十分な間隔をとる。</w:t>
            </w:r>
          </w:p>
        </w:tc>
      </w:tr>
      <w:tr w:rsidR="00103707" w:rsidRPr="00E46833" w:rsidTr="00103707">
        <w:trPr>
          <w:trHeight w:val="1859"/>
        </w:trPr>
        <w:tc>
          <w:tcPr>
            <w:tcW w:w="436" w:type="dxa"/>
          </w:tcPr>
          <w:p w:rsidR="00103707" w:rsidRPr="00E46833" w:rsidRDefault="00103707" w:rsidP="00103707">
            <w:pPr>
              <w:spacing w:line="240" w:lineRule="exact"/>
              <w:rPr>
                <w:rFonts w:ascii="ＭＳ 明朝" w:eastAsia="ＭＳ 明朝" w:hAnsi="ＭＳ 明朝"/>
                <w:szCs w:val="21"/>
              </w:rPr>
            </w:pPr>
          </w:p>
          <w:p w:rsidR="00103707" w:rsidRPr="00E46833" w:rsidRDefault="00103707" w:rsidP="00103707">
            <w:pPr>
              <w:spacing w:line="240" w:lineRule="exact"/>
              <w:rPr>
                <w:rFonts w:ascii="ＭＳ 明朝" w:eastAsia="ＭＳ 明朝" w:hAnsi="ＭＳ 明朝"/>
                <w:szCs w:val="21"/>
              </w:rPr>
            </w:pPr>
          </w:p>
          <w:p w:rsidR="00103707" w:rsidRPr="00E46833" w:rsidRDefault="00103707" w:rsidP="00103707">
            <w:pPr>
              <w:spacing w:line="240" w:lineRule="exact"/>
              <w:rPr>
                <w:rFonts w:ascii="ＭＳ 明朝" w:eastAsia="ＭＳ 明朝" w:hAnsi="ＭＳ 明朝"/>
                <w:szCs w:val="21"/>
              </w:rPr>
            </w:pPr>
            <w:r w:rsidRPr="00E46833">
              <w:rPr>
                <w:rFonts w:ascii="ＭＳ 明朝" w:eastAsia="ＭＳ 明朝" w:hAnsi="ＭＳ 明朝" w:hint="eastAsia"/>
                <w:szCs w:val="21"/>
              </w:rPr>
              <w:t>５</w:t>
            </w:r>
          </w:p>
        </w:tc>
        <w:tc>
          <w:tcPr>
            <w:tcW w:w="2837" w:type="dxa"/>
          </w:tcPr>
          <w:p w:rsidR="00103707" w:rsidRPr="00E46833" w:rsidRDefault="00103707" w:rsidP="00103707">
            <w:pPr>
              <w:spacing w:line="240" w:lineRule="exact"/>
              <w:rPr>
                <w:rFonts w:ascii="ＭＳ 明朝" w:eastAsia="ＭＳ 明朝" w:hAnsi="ＭＳ 明朝"/>
                <w:szCs w:val="21"/>
              </w:rPr>
            </w:pPr>
            <w:r w:rsidRPr="00E46833">
              <w:rPr>
                <w:rFonts w:ascii="ＭＳ 明朝" w:eastAsia="ＭＳ 明朝" w:hAnsi="ＭＳ 明朝" w:hint="eastAsia"/>
                <w:szCs w:val="21"/>
              </w:rPr>
              <w:t>・集合</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・用具整理</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・振り返り</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・まとめ</w:t>
            </w:r>
          </w:p>
          <w:p w:rsidR="00103707" w:rsidRPr="00E46833" w:rsidRDefault="00103707" w:rsidP="00103707">
            <w:pPr>
              <w:spacing w:line="240" w:lineRule="exact"/>
              <w:rPr>
                <w:rFonts w:ascii="ＭＳ 明朝" w:eastAsia="ＭＳ 明朝" w:hAnsi="ＭＳ 明朝"/>
                <w:szCs w:val="21"/>
              </w:rPr>
            </w:pPr>
            <w:r w:rsidRPr="00E46833">
              <w:rPr>
                <w:rFonts w:ascii="ＭＳ 明朝" w:eastAsia="ＭＳ 明朝" w:hAnsi="ＭＳ 明朝" w:hint="eastAsia"/>
                <w:szCs w:val="21"/>
              </w:rPr>
              <w:t>・</w:t>
            </w:r>
            <w:r w:rsidR="009071D5">
              <w:rPr>
                <w:rFonts w:ascii="ＭＳ 明朝" w:eastAsia="ＭＳ 明朝" w:hAnsi="ＭＳ 明朝" w:hint="eastAsia"/>
                <w:szCs w:val="21"/>
              </w:rPr>
              <w:t>振り返りシート</w:t>
            </w:r>
            <w:r w:rsidRPr="00E46833">
              <w:rPr>
                <w:rFonts w:ascii="ＭＳ 明朝" w:eastAsia="ＭＳ 明朝" w:hAnsi="ＭＳ 明朝" w:hint="eastAsia"/>
                <w:szCs w:val="21"/>
              </w:rPr>
              <w:t>記入</w:t>
            </w:r>
          </w:p>
          <w:p w:rsidR="00103707" w:rsidRPr="00E46833" w:rsidRDefault="00103707" w:rsidP="00103707">
            <w:pPr>
              <w:spacing w:line="240" w:lineRule="exact"/>
              <w:rPr>
                <w:rFonts w:ascii="ＭＳ 明朝" w:eastAsia="ＭＳ 明朝" w:hAnsi="ＭＳ 明朝"/>
                <w:szCs w:val="21"/>
              </w:rPr>
            </w:pPr>
            <w:r w:rsidRPr="00E46833">
              <w:rPr>
                <w:rFonts w:ascii="ＭＳ 明朝" w:eastAsia="ＭＳ 明朝" w:hAnsi="ＭＳ 明朝" w:hint="eastAsia"/>
                <w:szCs w:val="21"/>
              </w:rPr>
              <w:t>・挨拶</w:t>
            </w:r>
          </w:p>
          <w:p w:rsidR="00103707" w:rsidRPr="00E46833" w:rsidRDefault="00103707" w:rsidP="00103707">
            <w:pPr>
              <w:spacing w:line="240" w:lineRule="exact"/>
              <w:rPr>
                <w:rFonts w:ascii="ＭＳ 明朝" w:eastAsia="ＭＳ 明朝" w:hAnsi="ＭＳ 明朝"/>
                <w:szCs w:val="21"/>
              </w:rPr>
            </w:pPr>
            <w:r w:rsidRPr="00E46833">
              <w:rPr>
                <w:rFonts w:ascii="ＭＳ 明朝" w:eastAsia="ＭＳ 明朝" w:hAnsi="ＭＳ 明朝" w:hint="eastAsia"/>
                <w:szCs w:val="21"/>
              </w:rPr>
              <w:t>・片付け</w:t>
            </w:r>
          </w:p>
        </w:tc>
        <w:tc>
          <w:tcPr>
            <w:tcW w:w="3427" w:type="dxa"/>
          </w:tcPr>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「肯定的フィードバック」</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・練習の成果や出来たポイントを評価する。</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・状況判断のある動きを褒める。</w:t>
            </w:r>
          </w:p>
          <w:p w:rsidR="00103707" w:rsidRPr="00E46833" w:rsidRDefault="00103707" w:rsidP="00103707">
            <w:pPr>
              <w:spacing w:line="240" w:lineRule="exact"/>
              <w:ind w:leftChars="100" w:left="210" w:firstLineChars="600" w:firstLine="1260"/>
              <w:rPr>
                <w:rFonts w:ascii="ＭＳ 明朝" w:eastAsia="ＭＳ 明朝" w:hAnsi="ＭＳ 明朝"/>
                <w:szCs w:val="21"/>
              </w:rPr>
            </w:pPr>
            <w:r w:rsidRPr="00E46833">
              <w:rPr>
                <w:rFonts w:ascii="ＭＳ 明朝" w:eastAsia="ＭＳ 明朝" w:hAnsi="ＭＳ 明朝" w:hint="eastAsia"/>
                <w:szCs w:val="21"/>
              </w:rPr>
              <w:t>（知）（思）（態）</w:t>
            </w:r>
          </w:p>
        </w:tc>
        <w:tc>
          <w:tcPr>
            <w:tcW w:w="3226" w:type="dxa"/>
          </w:tcPr>
          <w:p w:rsidR="00103707" w:rsidRPr="00E46833" w:rsidRDefault="00103707" w:rsidP="00103707">
            <w:pPr>
              <w:spacing w:line="240" w:lineRule="exact"/>
              <w:rPr>
                <w:rFonts w:ascii="ＭＳ 明朝" w:eastAsia="ＭＳ 明朝" w:hAnsi="ＭＳ 明朝"/>
                <w:szCs w:val="21"/>
              </w:rPr>
            </w:pPr>
            <w:r w:rsidRPr="00E46833">
              <w:rPr>
                <w:rFonts w:ascii="ＭＳ 明朝" w:eastAsia="ＭＳ 明朝" w:hAnsi="ＭＳ 明朝" w:hint="eastAsia"/>
                <w:szCs w:val="21"/>
              </w:rPr>
              <w:t>「概念知」</w:t>
            </w:r>
          </w:p>
          <w:p w:rsidR="00103707" w:rsidRPr="00E46833" w:rsidRDefault="00103707" w:rsidP="00103707">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w:t>
            </w:r>
            <w:r>
              <w:rPr>
                <w:rFonts w:ascii="ＭＳ 明朝" w:eastAsia="ＭＳ 明朝" w:hAnsi="ＭＳ 明朝" w:hint="eastAsia"/>
                <w:szCs w:val="21"/>
              </w:rPr>
              <w:t>グラウンドレベルでの「</w:t>
            </w:r>
            <w:r w:rsidR="00F02CC3">
              <w:rPr>
                <w:rFonts w:ascii="ＭＳ 明朝" w:eastAsia="ＭＳ 明朝" w:hAnsi="ＭＳ 明朝" w:hint="eastAsia"/>
                <w:szCs w:val="21"/>
              </w:rPr>
              <w:t>する・</w:t>
            </w:r>
            <w:r>
              <w:rPr>
                <w:rFonts w:ascii="ＭＳ 明朝" w:eastAsia="ＭＳ 明朝" w:hAnsi="ＭＳ 明朝" w:hint="eastAsia"/>
                <w:szCs w:val="21"/>
              </w:rPr>
              <w:t>見る・支える・知る」スポーツにつながる活動。</w:t>
            </w:r>
          </w:p>
        </w:tc>
      </w:tr>
    </w:tbl>
    <w:p w:rsidR="00E555CC" w:rsidRDefault="00E555CC" w:rsidP="005C572B">
      <w:pPr>
        <w:rPr>
          <w:rFonts w:ascii="ＭＳ 明朝" w:eastAsia="ＭＳ 明朝" w:hAnsi="ＭＳ 明朝"/>
        </w:rPr>
      </w:pPr>
      <w:r w:rsidRPr="00E46833">
        <w:rPr>
          <w:rFonts w:ascii="ＭＳ 明朝" w:eastAsia="ＭＳ 明朝" w:hAnsi="ＭＳ 明朝" w:hint="eastAsia"/>
        </w:rPr>
        <w:t>６</w:t>
      </w:r>
      <w:r>
        <w:rPr>
          <w:rFonts w:ascii="ＭＳ 明朝" w:eastAsia="ＭＳ 明朝" w:hAnsi="ＭＳ 明朝" w:hint="eastAsia"/>
        </w:rPr>
        <w:t xml:space="preserve">　本時案</w:t>
      </w:r>
    </w:p>
    <w:p w:rsidR="00144D6E" w:rsidRDefault="00144D6E" w:rsidP="005C572B">
      <w:pPr>
        <w:rPr>
          <w:rFonts w:ascii="ＭＳ 明朝" w:eastAsia="ＭＳ 明朝" w:hAnsi="ＭＳ 明朝"/>
        </w:rPr>
      </w:pPr>
    </w:p>
    <w:tbl>
      <w:tblPr>
        <w:tblStyle w:val="1"/>
        <w:tblpPr w:leftFromText="142" w:rightFromText="142" w:vertAnchor="text" w:horzAnchor="margin" w:tblpY="481"/>
        <w:tblOverlap w:val="never"/>
        <w:tblW w:w="9926" w:type="dxa"/>
        <w:tblLook w:val="04A0" w:firstRow="1" w:lastRow="0" w:firstColumn="1" w:lastColumn="0" w:noHBand="0" w:noVBand="1"/>
      </w:tblPr>
      <w:tblGrid>
        <w:gridCol w:w="436"/>
        <w:gridCol w:w="2837"/>
        <w:gridCol w:w="3427"/>
        <w:gridCol w:w="3226"/>
      </w:tblGrid>
      <w:tr w:rsidR="00BC4F68" w:rsidRPr="00E46833" w:rsidTr="00BC4F68">
        <w:trPr>
          <w:trHeight w:val="699"/>
        </w:trPr>
        <w:tc>
          <w:tcPr>
            <w:tcW w:w="436" w:type="dxa"/>
            <w:vAlign w:val="center"/>
          </w:tcPr>
          <w:p w:rsidR="00BC4F68" w:rsidRPr="00E46833" w:rsidRDefault="00BC4F68" w:rsidP="00BC4F68">
            <w:pPr>
              <w:jc w:val="center"/>
              <w:rPr>
                <w:rFonts w:ascii="ＭＳ 明朝" w:eastAsia="ＭＳ 明朝" w:hAnsi="ＭＳ 明朝"/>
                <w:szCs w:val="21"/>
              </w:rPr>
            </w:pPr>
            <w:r w:rsidRPr="00E46833">
              <w:rPr>
                <w:rFonts w:ascii="ＭＳ 明朝" w:eastAsia="ＭＳ 明朝" w:hAnsi="ＭＳ 明朝" w:hint="eastAsia"/>
                <w:szCs w:val="21"/>
              </w:rPr>
              <w:lastRenderedPageBreak/>
              <w:t>時</w:t>
            </w:r>
          </w:p>
        </w:tc>
        <w:tc>
          <w:tcPr>
            <w:tcW w:w="2837" w:type="dxa"/>
            <w:vAlign w:val="center"/>
          </w:tcPr>
          <w:p w:rsidR="00BC4F68" w:rsidRPr="00E46833" w:rsidRDefault="00BC4F68" w:rsidP="00BC4F68">
            <w:pPr>
              <w:jc w:val="center"/>
              <w:rPr>
                <w:rFonts w:ascii="ＭＳ 明朝" w:eastAsia="ＭＳ 明朝" w:hAnsi="ＭＳ 明朝"/>
                <w:szCs w:val="21"/>
              </w:rPr>
            </w:pPr>
            <w:r w:rsidRPr="00E46833">
              <w:rPr>
                <w:rFonts w:ascii="ＭＳ 明朝" w:eastAsia="ＭＳ 明朝" w:hAnsi="ＭＳ 明朝" w:hint="eastAsia"/>
                <w:szCs w:val="21"/>
              </w:rPr>
              <w:t>学習内容・活動</w:t>
            </w:r>
          </w:p>
        </w:tc>
        <w:tc>
          <w:tcPr>
            <w:tcW w:w="3427" w:type="dxa"/>
            <w:vAlign w:val="center"/>
          </w:tcPr>
          <w:p w:rsidR="00BC4F68" w:rsidRPr="00E46833" w:rsidRDefault="00BC4F68" w:rsidP="00BC4F68">
            <w:pPr>
              <w:jc w:val="center"/>
              <w:rPr>
                <w:rFonts w:ascii="ＭＳ 明朝" w:eastAsia="ＭＳ 明朝" w:hAnsi="ＭＳ 明朝"/>
                <w:szCs w:val="21"/>
              </w:rPr>
            </w:pPr>
            <w:r w:rsidRPr="00E46833">
              <w:rPr>
                <w:rFonts w:ascii="ＭＳ 明朝" w:eastAsia="ＭＳ 明朝" w:hAnsi="ＭＳ 明朝" w:hint="eastAsia"/>
                <w:szCs w:val="21"/>
              </w:rPr>
              <w:t>指導上の留意点及び（評価）</w:t>
            </w:r>
          </w:p>
          <w:p w:rsidR="00BC4F68" w:rsidRPr="00E46833" w:rsidRDefault="00BC4F68" w:rsidP="00BC4F68">
            <w:pPr>
              <w:jc w:val="center"/>
              <w:rPr>
                <w:rFonts w:ascii="ＭＳ 明朝" w:eastAsia="ＭＳ 明朝" w:hAnsi="ＭＳ 明朝"/>
                <w:szCs w:val="21"/>
              </w:rPr>
            </w:pPr>
            <w:r w:rsidRPr="00E46833">
              <w:rPr>
                <w:rFonts w:ascii="ＭＳ 明朝" w:eastAsia="ＭＳ 明朝" w:hAnsi="ＭＳ 明朝" w:hint="eastAsia"/>
                <w:szCs w:val="21"/>
              </w:rPr>
              <w:t>「フィードバック行動」</w:t>
            </w:r>
          </w:p>
        </w:tc>
        <w:tc>
          <w:tcPr>
            <w:tcW w:w="3226" w:type="dxa"/>
            <w:shd w:val="clear" w:color="auto" w:fill="auto"/>
            <w:vAlign w:val="center"/>
          </w:tcPr>
          <w:p w:rsidR="00BC4F68" w:rsidRPr="00E46833" w:rsidRDefault="00BC4F68" w:rsidP="00BC4F68">
            <w:pPr>
              <w:widowControl/>
              <w:rPr>
                <w:rFonts w:ascii="ＭＳ 明朝" w:eastAsia="ＭＳ 明朝" w:hAnsi="ＭＳ 明朝"/>
                <w:szCs w:val="21"/>
              </w:rPr>
            </w:pPr>
            <w:r w:rsidRPr="00E46833">
              <w:rPr>
                <w:rFonts w:ascii="ＭＳ 明朝" w:eastAsia="ＭＳ 明朝" w:hAnsi="ＭＳ 明朝"/>
                <w:szCs w:val="21"/>
              </w:rPr>
              <w:t>「概念知」「方法知」「具体知」</w:t>
            </w:r>
          </w:p>
        </w:tc>
      </w:tr>
      <w:tr w:rsidR="00BC4F68" w:rsidRPr="00E46833" w:rsidTr="00BC4F68">
        <w:trPr>
          <w:trHeight w:val="2377"/>
        </w:trPr>
        <w:tc>
          <w:tcPr>
            <w:tcW w:w="436" w:type="dxa"/>
          </w:tcPr>
          <w:p w:rsidR="00BC4F68" w:rsidRPr="00E46833" w:rsidRDefault="00BC4F68" w:rsidP="00BC4F68">
            <w:pPr>
              <w:spacing w:line="240" w:lineRule="exact"/>
              <w:rPr>
                <w:rFonts w:ascii="ＭＳ 明朝" w:eastAsia="ＭＳ 明朝" w:hAnsi="ＭＳ 明朝"/>
                <w:szCs w:val="21"/>
              </w:rPr>
            </w:pPr>
          </w:p>
          <w:p w:rsidR="00BC4F68" w:rsidRPr="00E46833" w:rsidRDefault="00BC4F68" w:rsidP="00BC4F68">
            <w:pPr>
              <w:spacing w:line="240" w:lineRule="exact"/>
              <w:rPr>
                <w:rFonts w:ascii="ＭＳ 明朝" w:eastAsia="ＭＳ 明朝" w:hAnsi="ＭＳ 明朝"/>
                <w:szCs w:val="21"/>
              </w:rPr>
            </w:pPr>
          </w:p>
          <w:p w:rsidR="00BC4F68" w:rsidRPr="00E46833" w:rsidRDefault="00BC4F68" w:rsidP="00BC4F68">
            <w:pPr>
              <w:spacing w:line="240" w:lineRule="exact"/>
              <w:rPr>
                <w:rFonts w:ascii="ＭＳ 明朝" w:eastAsia="ＭＳ 明朝" w:hAnsi="ＭＳ 明朝"/>
                <w:szCs w:val="21"/>
              </w:rPr>
            </w:pPr>
          </w:p>
          <w:p w:rsidR="00BC4F68" w:rsidRPr="00E46833" w:rsidRDefault="00BC4F68" w:rsidP="00BC4F68">
            <w:pPr>
              <w:spacing w:line="240" w:lineRule="exact"/>
              <w:rPr>
                <w:rFonts w:ascii="ＭＳ 明朝" w:eastAsia="ＭＳ 明朝" w:hAnsi="ＭＳ 明朝"/>
                <w:szCs w:val="21"/>
              </w:rPr>
            </w:pPr>
          </w:p>
          <w:p w:rsidR="00BC4F68" w:rsidRPr="00E46833" w:rsidRDefault="00BC4F68" w:rsidP="00BC4F68">
            <w:pPr>
              <w:spacing w:line="240" w:lineRule="exact"/>
              <w:rPr>
                <w:rFonts w:ascii="ＭＳ 明朝" w:eastAsia="ＭＳ 明朝" w:hAnsi="ＭＳ 明朝"/>
                <w:szCs w:val="21"/>
              </w:rPr>
            </w:pPr>
          </w:p>
          <w:p w:rsidR="00BC4F68" w:rsidRPr="00E46833" w:rsidRDefault="00BC4F68" w:rsidP="00BC4F68">
            <w:pPr>
              <w:spacing w:line="240" w:lineRule="exact"/>
              <w:rPr>
                <w:rFonts w:ascii="ＭＳ 明朝" w:eastAsia="ＭＳ 明朝" w:hAnsi="ＭＳ 明朝"/>
                <w:szCs w:val="21"/>
              </w:rPr>
            </w:pPr>
          </w:p>
          <w:p w:rsidR="00BC4F68" w:rsidRPr="00E46833" w:rsidRDefault="00BC4F68" w:rsidP="00BC4F68">
            <w:pPr>
              <w:spacing w:line="240" w:lineRule="exact"/>
              <w:rPr>
                <w:rFonts w:ascii="ＭＳ 明朝" w:eastAsia="ＭＳ 明朝" w:hAnsi="ＭＳ 明朝"/>
                <w:szCs w:val="21"/>
              </w:rPr>
            </w:pPr>
            <w:r w:rsidRPr="00E46833">
              <w:rPr>
                <w:rFonts w:ascii="ＭＳ 明朝" w:eastAsia="ＭＳ 明朝" w:hAnsi="ＭＳ 明朝" w:hint="eastAsia"/>
                <w:szCs w:val="21"/>
              </w:rPr>
              <w:t>10</w:t>
            </w:r>
          </w:p>
        </w:tc>
        <w:tc>
          <w:tcPr>
            <w:tcW w:w="2837" w:type="dxa"/>
          </w:tcPr>
          <w:p w:rsidR="00BC4F68" w:rsidRPr="00E46833" w:rsidRDefault="00BC4F68" w:rsidP="00BC4F68">
            <w:pPr>
              <w:spacing w:line="240" w:lineRule="exact"/>
              <w:rPr>
                <w:rFonts w:ascii="ＭＳ 明朝" w:eastAsia="ＭＳ 明朝" w:hAnsi="ＭＳ 明朝"/>
                <w:szCs w:val="21"/>
              </w:rPr>
            </w:pPr>
            <w:r w:rsidRPr="00E46833">
              <w:rPr>
                <w:rFonts w:ascii="ＭＳ 明朝" w:eastAsia="ＭＳ 明朝" w:hAnsi="ＭＳ 明朝" w:hint="eastAsia"/>
                <w:szCs w:val="21"/>
              </w:rPr>
              <w:t>・挨拶</w:t>
            </w:r>
          </w:p>
          <w:p w:rsidR="00BC4F68" w:rsidRPr="00E46833" w:rsidRDefault="00BC4F68" w:rsidP="00BC4F68">
            <w:pPr>
              <w:spacing w:line="240" w:lineRule="exact"/>
              <w:rPr>
                <w:rFonts w:ascii="ＭＳ 明朝" w:eastAsia="ＭＳ 明朝" w:hAnsi="ＭＳ 明朝"/>
                <w:szCs w:val="21"/>
              </w:rPr>
            </w:pPr>
            <w:r w:rsidRPr="00E46833">
              <w:rPr>
                <w:rFonts w:ascii="ＭＳ 明朝" w:eastAsia="ＭＳ 明朝" w:hAnsi="ＭＳ 明朝" w:hint="eastAsia"/>
                <w:szCs w:val="21"/>
              </w:rPr>
              <w:t>・健康観察</w:t>
            </w:r>
          </w:p>
          <w:p w:rsidR="00BC4F68" w:rsidRPr="00E46833" w:rsidRDefault="00BC4F68" w:rsidP="00BC4F68">
            <w:pPr>
              <w:spacing w:line="240" w:lineRule="exact"/>
              <w:rPr>
                <w:rFonts w:ascii="ＭＳ 明朝" w:eastAsia="ＭＳ 明朝" w:hAnsi="ＭＳ 明朝"/>
                <w:szCs w:val="21"/>
              </w:rPr>
            </w:pPr>
            <w:r w:rsidRPr="00E46833">
              <w:rPr>
                <w:rFonts w:ascii="ＭＳ 明朝" w:eastAsia="ＭＳ 明朝" w:hAnsi="ＭＳ 明朝" w:hint="eastAsia"/>
                <w:szCs w:val="21"/>
              </w:rPr>
              <w:t>・本時のねらいの確認</w:t>
            </w:r>
          </w:p>
          <w:p w:rsidR="00BC4F68" w:rsidRDefault="00BC4F68" w:rsidP="00BC4F68">
            <w:pPr>
              <w:spacing w:line="240" w:lineRule="exact"/>
              <w:rPr>
                <w:rFonts w:ascii="ＭＳ 明朝" w:eastAsia="ＭＳ 明朝" w:hAnsi="ＭＳ 明朝"/>
                <w:szCs w:val="21"/>
              </w:rPr>
            </w:pPr>
            <w:r>
              <w:rPr>
                <w:rFonts w:ascii="ＭＳ 明朝" w:eastAsia="ＭＳ 明朝" w:hAnsi="ＭＳ 明朝" w:hint="eastAsia"/>
                <w:szCs w:val="21"/>
              </w:rPr>
              <w:t>「バットコントロール」</w:t>
            </w:r>
          </w:p>
          <w:p w:rsidR="00BC4F68" w:rsidRDefault="00BC4F68" w:rsidP="00BC4F68">
            <w:pPr>
              <w:spacing w:line="240" w:lineRule="exact"/>
              <w:rPr>
                <w:rFonts w:ascii="ＭＳ 明朝" w:eastAsia="ＭＳ 明朝" w:hAnsi="ＭＳ 明朝"/>
                <w:szCs w:val="21"/>
              </w:rPr>
            </w:pPr>
            <w:r>
              <w:rPr>
                <w:rFonts w:ascii="ＭＳ 明朝" w:eastAsia="ＭＳ 明朝" w:hAnsi="ＭＳ 明朝" w:hint="eastAsia"/>
                <w:szCs w:val="21"/>
              </w:rPr>
              <w:t>「並進運動と回転運動」</w:t>
            </w:r>
          </w:p>
          <w:p w:rsidR="00BC4F68" w:rsidRDefault="00BC4F68" w:rsidP="00BC4F68">
            <w:pPr>
              <w:spacing w:line="240" w:lineRule="exact"/>
              <w:ind w:firstLineChars="100" w:firstLine="210"/>
              <w:rPr>
                <w:rFonts w:ascii="ＭＳ 明朝" w:eastAsia="ＭＳ 明朝" w:hAnsi="ＭＳ 明朝"/>
                <w:szCs w:val="21"/>
              </w:rPr>
            </w:pPr>
            <w:r>
              <w:rPr>
                <w:rFonts w:ascii="ＭＳ 明朝" w:eastAsia="ＭＳ 明朝" w:hAnsi="ＭＳ 明朝" w:hint="eastAsia"/>
                <w:szCs w:val="21"/>
              </w:rPr>
              <w:t>を知ろう</w:t>
            </w:r>
          </w:p>
          <w:p w:rsidR="00BC4F68" w:rsidRPr="00E66E27" w:rsidRDefault="00BC4F68" w:rsidP="00BC4F68">
            <w:pPr>
              <w:spacing w:line="240" w:lineRule="exact"/>
              <w:ind w:leftChars="100" w:left="210"/>
              <w:rPr>
                <w:rFonts w:ascii="ＭＳ 明朝" w:eastAsia="ＭＳ 明朝" w:hAnsi="ＭＳ 明朝"/>
                <w:szCs w:val="21"/>
              </w:rPr>
            </w:pPr>
            <w:r>
              <w:rPr>
                <w:rFonts w:ascii="ＭＳ 明朝" w:eastAsia="ＭＳ 明朝" w:hAnsi="ＭＳ 明朝" w:hint="eastAsia"/>
                <w:szCs w:val="21"/>
              </w:rPr>
              <w:t>テニスボール、バドミントンのシャトルを使用する。</w:t>
            </w:r>
          </w:p>
        </w:tc>
        <w:tc>
          <w:tcPr>
            <w:tcW w:w="3427" w:type="dxa"/>
          </w:tcPr>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・集合場所と学習の流れを確認する。</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・用具と安全な活動場所を確認。</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szCs w:val="21"/>
              </w:rPr>
              <w:t>「肯定的フィードバック」</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szCs w:val="21"/>
              </w:rPr>
              <w:t>・過程を大切にする熟達志向的な動機づけ雰囲気を心がける。</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「前の試行を踏まえたフィードバック」</w:t>
            </w:r>
          </w:p>
          <w:p w:rsidR="00BC4F68" w:rsidRPr="00E46833" w:rsidRDefault="00BC4F68" w:rsidP="00BC4F68">
            <w:pPr>
              <w:spacing w:line="240" w:lineRule="exact"/>
              <w:ind w:left="210" w:hangingChars="100" w:hanging="210"/>
              <w:jc w:val="left"/>
              <w:rPr>
                <w:rFonts w:ascii="ＭＳ 明朝" w:eastAsia="ＭＳ 明朝" w:hAnsi="ＭＳ 明朝"/>
                <w:szCs w:val="21"/>
              </w:rPr>
            </w:pPr>
            <w:r w:rsidRPr="00E46833">
              <w:rPr>
                <w:rFonts w:ascii="ＭＳ 明朝" w:eastAsia="ＭＳ 明朝" w:hAnsi="ＭＳ 明朝" w:hint="eastAsia"/>
                <w:szCs w:val="21"/>
              </w:rPr>
              <w:t>・前時の振り返りと本時とのつながりを確認する。（知（態）</w:t>
            </w:r>
          </w:p>
        </w:tc>
        <w:tc>
          <w:tcPr>
            <w:tcW w:w="3226" w:type="dxa"/>
          </w:tcPr>
          <w:p w:rsidR="00BC4F68" w:rsidRPr="00E46833" w:rsidRDefault="00BC4F68" w:rsidP="00BC4F68">
            <w:pPr>
              <w:spacing w:line="240" w:lineRule="exact"/>
              <w:rPr>
                <w:rFonts w:ascii="ＭＳ 明朝" w:eastAsia="ＭＳ 明朝" w:hAnsi="ＭＳ 明朝"/>
                <w:szCs w:val="21"/>
              </w:rPr>
            </w:pPr>
            <w:r w:rsidRPr="00E46833">
              <w:rPr>
                <w:rFonts w:ascii="ＭＳ 明朝" w:eastAsia="ＭＳ 明朝" w:hAnsi="ＭＳ 明朝" w:hint="eastAsia"/>
                <w:szCs w:val="21"/>
              </w:rPr>
              <w:t>「概念知」</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・ウォーミングアップでの主運動の先取りがゲーム場面につながることを確認する。</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「方法知」</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・準備がプレーの質を上げることを確認する</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「具体知」</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・準備運動で、体重移動と軸回転の動きづくりを確認する。</w:t>
            </w:r>
          </w:p>
        </w:tc>
      </w:tr>
      <w:tr w:rsidR="00BC4F68" w:rsidRPr="00E46833" w:rsidTr="00BC4F68">
        <w:trPr>
          <w:trHeight w:val="5934"/>
        </w:trPr>
        <w:tc>
          <w:tcPr>
            <w:tcW w:w="436" w:type="dxa"/>
          </w:tcPr>
          <w:p w:rsidR="00BC4F68" w:rsidRPr="00E46833" w:rsidRDefault="00BC4F68" w:rsidP="00BC4F68">
            <w:pPr>
              <w:spacing w:line="240" w:lineRule="exact"/>
              <w:jc w:val="center"/>
              <w:rPr>
                <w:rFonts w:ascii="ＭＳ 明朝" w:eastAsia="ＭＳ 明朝" w:hAnsi="ＭＳ 明朝"/>
                <w:szCs w:val="21"/>
              </w:rPr>
            </w:pPr>
          </w:p>
          <w:p w:rsidR="00BC4F68" w:rsidRPr="00E46833" w:rsidRDefault="00BC4F68" w:rsidP="00BC4F68">
            <w:pPr>
              <w:spacing w:line="240" w:lineRule="exact"/>
              <w:jc w:val="center"/>
              <w:rPr>
                <w:rFonts w:ascii="ＭＳ 明朝" w:eastAsia="ＭＳ 明朝" w:hAnsi="ＭＳ 明朝"/>
                <w:szCs w:val="21"/>
              </w:rPr>
            </w:pPr>
          </w:p>
          <w:p w:rsidR="00BC4F68" w:rsidRPr="00E46833" w:rsidRDefault="00BC4F68" w:rsidP="00BC4F68">
            <w:pPr>
              <w:spacing w:line="240" w:lineRule="exact"/>
              <w:jc w:val="center"/>
              <w:rPr>
                <w:rFonts w:ascii="ＭＳ 明朝" w:eastAsia="ＭＳ 明朝" w:hAnsi="ＭＳ 明朝"/>
                <w:szCs w:val="21"/>
              </w:rPr>
            </w:pPr>
          </w:p>
          <w:p w:rsidR="00BC4F68" w:rsidRPr="00E46833" w:rsidRDefault="00BC4F68" w:rsidP="00BC4F68">
            <w:pPr>
              <w:spacing w:line="240" w:lineRule="exact"/>
              <w:jc w:val="center"/>
              <w:rPr>
                <w:rFonts w:ascii="ＭＳ 明朝" w:eastAsia="ＭＳ 明朝" w:hAnsi="ＭＳ 明朝"/>
                <w:szCs w:val="21"/>
              </w:rPr>
            </w:pPr>
          </w:p>
          <w:p w:rsidR="00BC4F68" w:rsidRPr="00E46833" w:rsidRDefault="00BC4F68" w:rsidP="00BC4F68">
            <w:pPr>
              <w:spacing w:line="240" w:lineRule="exact"/>
              <w:jc w:val="center"/>
              <w:rPr>
                <w:rFonts w:ascii="ＭＳ 明朝" w:eastAsia="ＭＳ 明朝" w:hAnsi="ＭＳ 明朝"/>
                <w:szCs w:val="21"/>
              </w:rPr>
            </w:pPr>
          </w:p>
          <w:p w:rsidR="00BC4F68" w:rsidRPr="00E46833" w:rsidRDefault="00BC4F68" w:rsidP="00BC4F68">
            <w:pPr>
              <w:spacing w:line="240" w:lineRule="exact"/>
              <w:jc w:val="center"/>
              <w:rPr>
                <w:rFonts w:ascii="ＭＳ 明朝" w:eastAsia="ＭＳ 明朝" w:hAnsi="ＭＳ 明朝"/>
                <w:szCs w:val="21"/>
              </w:rPr>
            </w:pPr>
          </w:p>
          <w:p w:rsidR="00BC4F68" w:rsidRPr="00E46833" w:rsidRDefault="00BC4F68" w:rsidP="00BC4F68">
            <w:pPr>
              <w:spacing w:line="240" w:lineRule="exact"/>
              <w:jc w:val="center"/>
              <w:rPr>
                <w:rFonts w:ascii="ＭＳ 明朝" w:eastAsia="ＭＳ 明朝" w:hAnsi="ＭＳ 明朝"/>
                <w:szCs w:val="21"/>
              </w:rPr>
            </w:pPr>
          </w:p>
          <w:p w:rsidR="00BC4F68" w:rsidRPr="00E46833" w:rsidRDefault="00BC4F68" w:rsidP="00BC4F68">
            <w:pPr>
              <w:spacing w:line="240" w:lineRule="exact"/>
              <w:jc w:val="center"/>
              <w:rPr>
                <w:rFonts w:ascii="ＭＳ 明朝" w:eastAsia="ＭＳ 明朝" w:hAnsi="ＭＳ 明朝"/>
                <w:szCs w:val="21"/>
              </w:rPr>
            </w:pPr>
          </w:p>
          <w:p w:rsidR="00BC4F68" w:rsidRPr="00E46833" w:rsidRDefault="00BC4F68" w:rsidP="00BC4F68">
            <w:pPr>
              <w:spacing w:line="240" w:lineRule="exact"/>
              <w:jc w:val="center"/>
              <w:rPr>
                <w:rFonts w:ascii="ＭＳ 明朝" w:eastAsia="ＭＳ 明朝" w:hAnsi="ＭＳ 明朝"/>
                <w:szCs w:val="21"/>
              </w:rPr>
            </w:pPr>
          </w:p>
          <w:p w:rsidR="00BC4F68" w:rsidRPr="00E46833" w:rsidRDefault="00BC4F68" w:rsidP="00BC4F68">
            <w:pPr>
              <w:spacing w:line="240" w:lineRule="exact"/>
              <w:jc w:val="center"/>
              <w:rPr>
                <w:rFonts w:ascii="ＭＳ 明朝" w:eastAsia="ＭＳ 明朝" w:hAnsi="ＭＳ 明朝"/>
                <w:szCs w:val="21"/>
              </w:rPr>
            </w:pPr>
          </w:p>
          <w:p w:rsidR="00BC4F68" w:rsidRPr="00E46833" w:rsidRDefault="00BC4F68" w:rsidP="00BC4F68">
            <w:pPr>
              <w:spacing w:line="240" w:lineRule="exact"/>
              <w:jc w:val="center"/>
              <w:rPr>
                <w:rFonts w:ascii="ＭＳ 明朝" w:eastAsia="ＭＳ 明朝" w:hAnsi="ＭＳ 明朝"/>
                <w:szCs w:val="21"/>
              </w:rPr>
            </w:pPr>
          </w:p>
          <w:p w:rsidR="00BC4F68" w:rsidRPr="00E46833" w:rsidRDefault="00BC4F68" w:rsidP="00BC4F68">
            <w:pPr>
              <w:spacing w:line="240" w:lineRule="exact"/>
              <w:jc w:val="center"/>
              <w:rPr>
                <w:rFonts w:ascii="ＭＳ 明朝" w:eastAsia="ＭＳ 明朝" w:hAnsi="ＭＳ 明朝"/>
                <w:szCs w:val="21"/>
              </w:rPr>
            </w:pPr>
          </w:p>
          <w:p w:rsidR="00BC4F68" w:rsidRPr="00E46833" w:rsidRDefault="00BC4F68" w:rsidP="00BC4F68">
            <w:pPr>
              <w:spacing w:line="240" w:lineRule="exact"/>
              <w:jc w:val="center"/>
              <w:rPr>
                <w:rFonts w:ascii="ＭＳ 明朝" w:eastAsia="ＭＳ 明朝" w:hAnsi="ＭＳ 明朝"/>
                <w:szCs w:val="21"/>
              </w:rPr>
            </w:pPr>
          </w:p>
          <w:p w:rsidR="00BC4F68" w:rsidRPr="00E46833" w:rsidRDefault="00BC4F68" w:rsidP="00BC4F68">
            <w:pPr>
              <w:spacing w:line="240" w:lineRule="exact"/>
              <w:jc w:val="center"/>
              <w:rPr>
                <w:rFonts w:ascii="ＭＳ 明朝" w:eastAsia="ＭＳ 明朝" w:hAnsi="ＭＳ 明朝"/>
                <w:szCs w:val="21"/>
              </w:rPr>
            </w:pPr>
            <w:r w:rsidRPr="00E46833">
              <w:rPr>
                <w:rFonts w:ascii="ＭＳ 明朝" w:eastAsia="ＭＳ 明朝" w:hAnsi="ＭＳ 明朝" w:hint="eastAsia"/>
                <w:szCs w:val="21"/>
              </w:rPr>
              <w:t>35</w:t>
            </w:r>
          </w:p>
        </w:tc>
        <w:tc>
          <w:tcPr>
            <w:tcW w:w="2837" w:type="dxa"/>
          </w:tcPr>
          <w:p w:rsidR="00BC4F68" w:rsidRDefault="00BC4F68" w:rsidP="00BC4F68">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・T字バランスづくり体操</w:t>
            </w:r>
          </w:p>
          <w:p w:rsidR="00BC4F68" w:rsidRDefault="00BC4F68" w:rsidP="00BC4F68">
            <w:pPr>
              <w:spacing w:line="240" w:lineRule="exact"/>
              <w:ind w:left="210" w:hangingChars="100" w:hanging="210"/>
              <w:rPr>
                <w:rFonts w:ascii="ＭＳ 明朝" w:eastAsia="ＭＳ 明朝" w:hAnsi="ＭＳ 明朝"/>
                <w:szCs w:val="21"/>
              </w:rPr>
            </w:pPr>
          </w:p>
          <w:p w:rsidR="00BC4F68" w:rsidRPr="00E46833" w:rsidRDefault="00BC4F68" w:rsidP="00BC4F68">
            <w:pPr>
              <w:spacing w:line="240" w:lineRule="exact"/>
              <w:ind w:left="210" w:hangingChars="100" w:hanging="210"/>
              <w:rPr>
                <w:rFonts w:ascii="ＭＳ 明朝" w:eastAsia="ＭＳ 明朝" w:hAnsi="ＭＳ 明朝" w:hint="eastAsia"/>
                <w:szCs w:val="21"/>
              </w:rPr>
            </w:pPr>
            <w:r w:rsidRPr="00E46833">
              <w:rPr>
                <w:rFonts w:ascii="ＭＳ 明朝" w:eastAsia="ＭＳ 明朝" w:hAnsi="ＭＳ 明朝" w:hint="eastAsia"/>
                <w:szCs w:val="21"/>
              </w:rPr>
              <w:t>・</w:t>
            </w:r>
            <w:r>
              <w:rPr>
                <w:rFonts w:ascii="ＭＳ 明朝" w:eastAsia="ＭＳ 明朝" w:hAnsi="ＭＳ 明朝" w:hint="eastAsia"/>
                <w:szCs w:val="21"/>
              </w:rPr>
              <w:t>キャッチボールドリル</w:t>
            </w:r>
          </w:p>
          <w:p w:rsidR="00BC4F68" w:rsidRDefault="00BC4F68" w:rsidP="00BC4F68">
            <w:pPr>
              <w:spacing w:line="240" w:lineRule="exact"/>
              <w:rPr>
                <w:rFonts w:ascii="ＭＳ 明朝" w:eastAsia="ＭＳ 明朝" w:hAnsi="ＭＳ 明朝"/>
                <w:szCs w:val="21"/>
              </w:rPr>
            </w:pPr>
            <w:r>
              <w:rPr>
                <w:rFonts w:ascii="ＭＳ 明朝" w:eastAsia="ＭＳ 明朝" w:hAnsi="ＭＳ 明朝" w:hint="eastAsia"/>
                <w:szCs w:val="21"/>
              </w:rPr>
              <w:t>（体重移動）</w:t>
            </w:r>
          </w:p>
          <w:p w:rsidR="00BC4F68" w:rsidRDefault="00BC4F68" w:rsidP="00BC4F68">
            <w:pPr>
              <w:spacing w:line="240" w:lineRule="exact"/>
              <w:rPr>
                <w:rFonts w:ascii="ＭＳ 明朝" w:eastAsia="ＭＳ 明朝" w:hAnsi="ＭＳ 明朝" w:hint="eastAsia"/>
                <w:szCs w:val="21"/>
              </w:rPr>
            </w:pPr>
          </w:p>
          <w:p w:rsidR="00BC4F68" w:rsidRPr="00E46833" w:rsidRDefault="00BC4F68" w:rsidP="00BC4F68">
            <w:pPr>
              <w:spacing w:line="240" w:lineRule="exact"/>
              <w:rPr>
                <w:rFonts w:ascii="ＭＳ 明朝" w:eastAsia="ＭＳ 明朝" w:hAnsi="ＭＳ 明朝"/>
                <w:szCs w:val="21"/>
              </w:rPr>
            </w:pPr>
            <w:r w:rsidRPr="00E46833">
              <w:rPr>
                <w:rFonts w:ascii="ＭＳ 明朝" w:eastAsia="ＭＳ 明朝" w:hAnsi="ＭＳ 明朝" w:hint="eastAsia"/>
                <w:szCs w:val="21"/>
              </w:rPr>
              <w:t xml:space="preserve">・ランニングキャッチボー　</w:t>
            </w:r>
          </w:p>
          <w:p w:rsidR="00BC4F68" w:rsidRPr="00E46833" w:rsidRDefault="00BC4F68" w:rsidP="00BC4F68">
            <w:pPr>
              <w:spacing w:line="240" w:lineRule="exact"/>
              <w:rPr>
                <w:rFonts w:ascii="ＭＳ 明朝" w:eastAsia="ＭＳ 明朝" w:hAnsi="ＭＳ 明朝"/>
                <w:szCs w:val="21"/>
              </w:rPr>
            </w:pPr>
            <w:r w:rsidRPr="00E46833">
              <w:rPr>
                <w:rFonts w:ascii="ＭＳ 明朝" w:eastAsia="ＭＳ 明朝" w:hAnsi="ＭＳ 明朝" w:hint="eastAsia"/>
                <w:szCs w:val="21"/>
              </w:rPr>
              <w:t xml:space="preserve">　ル（２人組）</w:t>
            </w:r>
          </w:p>
          <w:p w:rsidR="00BC4F68" w:rsidRDefault="00BC4F68" w:rsidP="00BC4F68">
            <w:pPr>
              <w:spacing w:line="240" w:lineRule="exact"/>
              <w:ind w:left="210" w:hangingChars="100" w:hanging="210"/>
              <w:rPr>
                <w:rFonts w:ascii="ＭＳ 明朝" w:eastAsia="ＭＳ 明朝" w:hAnsi="ＭＳ 明朝"/>
                <w:szCs w:val="21"/>
              </w:rPr>
            </w:pPr>
          </w:p>
          <w:p w:rsidR="00BC4F68" w:rsidRDefault="00BC4F68" w:rsidP="00BC4F68">
            <w:pPr>
              <w:spacing w:line="240" w:lineRule="exact"/>
              <w:ind w:left="210" w:hangingChars="100" w:hanging="210"/>
              <w:rPr>
                <w:rFonts w:ascii="ＭＳ 明朝" w:eastAsia="ＭＳ 明朝" w:hAnsi="ＭＳ 明朝" w:hint="eastAsia"/>
                <w:szCs w:val="21"/>
              </w:rPr>
            </w:pPr>
            <w:r w:rsidRPr="00E46833">
              <w:rPr>
                <w:rFonts w:ascii="ＭＳ 明朝" w:eastAsia="ＭＳ 明朝" w:hAnsi="ＭＳ 明朝" w:hint="eastAsia"/>
                <w:szCs w:val="21"/>
              </w:rPr>
              <w:t>・クイック</w:t>
            </w:r>
            <w:r>
              <w:rPr>
                <w:rFonts w:ascii="ＭＳ 明朝" w:eastAsia="ＭＳ 明朝" w:hAnsi="ＭＳ 明朝" w:hint="eastAsia"/>
                <w:szCs w:val="21"/>
              </w:rPr>
              <w:t>スロー</w:t>
            </w:r>
          </w:p>
          <w:p w:rsidR="00BC4F68" w:rsidRDefault="00BC4F68" w:rsidP="00BC4F68">
            <w:pPr>
              <w:spacing w:line="240" w:lineRule="exact"/>
              <w:ind w:left="210" w:hangingChars="100" w:hanging="210"/>
              <w:rPr>
                <w:rFonts w:ascii="ＭＳ 明朝" w:eastAsia="ＭＳ 明朝" w:hAnsi="ＭＳ 明朝"/>
                <w:szCs w:val="21"/>
              </w:rPr>
            </w:pPr>
          </w:p>
          <w:p w:rsidR="00BC4F68" w:rsidRDefault="00BC4F68" w:rsidP="00BC4F68">
            <w:pPr>
              <w:spacing w:line="240" w:lineRule="exact"/>
              <w:rPr>
                <w:rFonts w:ascii="ＭＳ 明朝" w:eastAsia="ＭＳ 明朝" w:hAnsi="ＭＳ 明朝"/>
                <w:szCs w:val="21"/>
              </w:rPr>
            </w:pPr>
            <w:r>
              <w:rPr>
                <w:rFonts w:ascii="ＭＳ 明朝" w:eastAsia="ＭＳ 明朝" w:hAnsi="ＭＳ 明朝" w:hint="eastAsia"/>
                <w:szCs w:val="21"/>
              </w:rPr>
              <w:t>「バットリフティング」</w:t>
            </w:r>
          </w:p>
          <w:p w:rsidR="00BC4F68" w:rsidRDefault="00BC4F68" w:rsidP="00BC4F68">
            <w:pPr>
              <w:spacing w:line="240" w:lineRule="exact"/>
              <w:ind w:leftChars="100" w:left="210"/>
              <w:rPr>
                <w:rFonts w:ascii="ＭＳ 明朝" w:eastAsia="ＭＳ 明朝" w:hAnsi="ＭＳ 明朝"/>
                <w:szCs w:val="21"/>
              </w:rPr>
            </w:pPr>
            <w:r>
              <w:rPr>
                <w:rFonts w:ascii="ＭＳ 明朝" w:eastAsia="ＭＳ 明朝" w:hAnsi="ＭＳ 明朝" w:hint="eastAsia"/>
                <w:szCs w:val="21"/>
              </w:rPr>
              <w:t>テニスボールとソフトボールを使用。</w:t>
            </w:r>
          </w:p>
          <w:p w:rsidR="00BC4F68" w:rsidRDefault="00BC4F68" w:rsidP="00BC4F68">
            <w:pPr>
              <w:spacing w:line="240" w:lineRule="exact"/>
              <w:ind w:leftChars="100" w:left="210"/>
              <w:rPr>
                <w:rFonts w:ascii="ＭＳ 明朝" w:eastAsia="ＭＳ 明朝" w:hAnsi="ＭＳ 明朝"/>
                <w:szCs w:val="21"/>
              </w:rPr>
            </w:pPr>
          </w:p>
          <w:p w:rsidR="00BC4F68" w:rsidRDefault="00BC4F68" w:rsidP="00BC4F68">
            <w:pPr>
              <w:spacing w:line="240" w:lineRule="exact"/>
              <w:rPr>
                <w:rFonts w:ascii="ＭＳ 明朝" w:eastAsia="ＭＳ 明朝" w:hAnsi="ＭＳ 明朝"/>
                <w:szCs w:val="21"/>
              </w:rPr>
            </w:pPr>
            <w:r>
              <w:rPr>
                <w:rFonts w:ascii="ＭＳ 明朝" w:eastAsia="ＭＳ 明朝" w:hAnsi="ＭＳ 明朝" w:hint="eastAsia"/>
                <w:szCs w:val="21"/>
              </w:rPr>
              <w:t>「バドミントンの羽打ち」</w:t>
            </w:r>
          </w:p>
          <w:p w:rsidR="00BC4F68" w:rsidRDefault="00BC4F68" w:rsidP="00BC4F68">
            <w:pPr>
              <w:spacing w:line="240" w:lineRule="exact"/>
              <w:ind w:leftChars="100" w:left="210"/>
              <w:rPr>
                <w:rFonts w:ascii="ＭＳ 明朝" w:eastAsia="ＭＳ 明朝" w:hAnsi="ＭＳ 明朝"/>
                <w:szCs w:val="21"/>
              </w:rPr>
            </w:pPr>
            <w:r>
              <w:rPr>
                <w:rFonts w:ascii="ＭＳ 明朝" w:eastAsia="ＭＳ 明朝" w:hAnsi="ＭＳ 明朝" w:hint="eastAsia"/>
                <w:szCs w:val="21"/>
              </w:rPr>
              <w:t>バッターの正面からバドミントンのシャトルを投げ、打ち返す。</w:t>
            </w:r>
          </w:p>
          <w:p w:rsidR="00BC4F68" w:rsidRDefault="00BC4F68" w:rsidP="00BC4F68">
            <w:pPr>
              <w:spacing w:line="240" w:lineRule="exact"/>
              <w:ind w:leftChars="100" w:left="210"/>
              <w:rPr>
                <w:rFonts w:ascii="ＭＳ 明朝" w:eastAsia="ＭＳ 明朝" w:hAnsi="ＭＳ 明朝"/>
                <w:szCs w:val="21"/>
              </w:rPr>
            </w:pPr>
            <w:r>
              <w:rPr>
                <w:rFonts w:ascii="ＭＳ 明朝" w:eastAsia="ＭＳ 明朝" w:hAnsi="ＭＳ 明朝" w:hint="eastAsia"/>
                <w:szCs w:val="21"/>
              </w:rPr>
              <w:t>※周囲の安全をお互いで確認する。バットスィングと生徒、生徒と生徒の間隔を十分確保するよう配慮する。</w:t>
            </w:r>
          </w:p>
          <w:p w:rsidR="00BC4F68" w:rsidRDefault="00BC4F68" w:rsidP="00BC4F68">
            <w:pPr>
              <w:spacing w:line="240" w:lineRule="exact"/>
              <w:ind w:leftChars="100" w:left="210"/>
              <w:rPr>
                <w:rFonts w:ascii="ＭＳ 明朝" w:eastAsia="ＭＳ 明朝" w:hAnsi="ＭＳ 明朝"/>
                <w:szCs w:val="21"/>
              </w:rPr>
            </w:pPr>
          </w:p>
          <w:p w:rsidR="00BC4F68" w:rsidRDefault="00BC4F68" w:rsidP="00BC4F68">
            <w:pPr>
              <w:spacing w:line="240" w:lineRule="exact"/>
              <w:ind w:leftChars="100" w:left="210"/>
              <w:rPr>
                <w:rFonts w:ascii="ＭＳ 明朝" w:eastAsia="ＭＳ 明朝" w:hAnsi="ＭＳ 明朝"/>
                <w:szCs w:val="21"/>
              </w:rPr>
            </w:pPr>
            <w:r>
              <w:rPr>
                <w:rFonts w:ascii="ＭＳ 明朝" w:eastAsia="ＭＳ 明朝" w:hAnsi="ＭＳ 明朝" w:hint="eastAsia"/>
                <w:szCs w:val="21"/>
              </w:rPr>
              <w:t>①グリップ</w:t>
            </w:r>
          </w:p>
          <w:p w:rsidR="00BC4F68" w:rsidRDefault="00BC4F68" w:rsidP="00BC4F68">
            <w:pPr>
              <w:spacing w:line="240" w:lineRule="exact"/>
              <w:ind w:leftChars="100" w:left="210"/>
              <w:rPr>
                <w:rFonts w:ascii="ＭＳ 明朝" w:eastAsia="ＭＳ 明朝" w:hAnsi="ＭＳ 明朝"/>
                <w:szCs w:val="21"/>
              </w:rPr>
            </w:pPr>
            <w:r>
              <w:rPr>
                <w:rFonts w:ascii="ＭＳ 明朝" w:eastAsia="ＭＳ 明朝" w:hAnsi="ＭＳ 明朝" w:hint="eastAsia"/>
                <w:szCs w:val="21"/>
              </w:rPr>
              <w:t>②インパクト</w:t>
            </w:r>
          </w:p>
          <w:p w:rsidR="00BC4F68" w:rsidRDefault="00BC4F68" w:rsidP="00BC4F68">
            <w:pPr>
              <w:spacing w:line="240" w:lineRule="exact"/>
              <w:ind w:leftChars="100" w:left="210"/>
              <w:rPr>
                <w:rFonts w:ascii="ＭＳ 明朝" w:eastAsia="ＭＳ 明朝" w:hAnsi="ＭＳ 明朝"/>
                <w:szCs w:val="21"/>
              </w:rPr>
            </w:pPr>
            <w:r>
              <w:rPr>
                <w:rFonts w:ascii="ＭＳ 明朝" w:eastAsia="ＭＳ 明朝" w:hAnsi="ＭＳ 明朝" w:hint="eastAsia"/>
                <w:szCs w:val="21"/>
              </w:rPr>
              <w:t>③バットの軌道</w:t>
            </w:r>
          </w:p>
          <w:p w:rsidR="00BC4F68" w:rsidRDefault="00BC4F68" w:rsidP="00BC4F68">
            <w:pPr>
              <w:spacing w:line="240" w:lineRule="exact"/>
              <w:ind w:leftChars="100" w:left="210"/>
              <w:rPr>
                <w:rFonts w:ascii="ＭＳ 明朝" w:eastAsia="ＭＳ 明朝" w:hAnsi="ＭＳ 明朝"/>
                <w:szCs w:val="21"/>
              </w:rPr>
            </w:pPr>
            <w:r>
              <w:rPr>
                <w:rFonts w:ascii="ＭＳ 明朝" w:eastAsia="ＭＳ 明朝" w:hAnsi="ＭＳ 明朝" w:hint="eastAsia"/>
                <w:szCs w:val="21"/>
              </w:rPr>
              <w:t>④体重移動など</w:t>
            </w:r>
          </w:p>
          <w:p w:rsidR="00BC4F68" w:rsidRPr="00E46833" w:rsidRDefault="00BC4F68" w:rsidP="00BC4F68">
            <w:pPr>
              <w:spacing w:line="240" w:lineRule="exact"/>
              <w:ind w:leftChars="100" w:left="210"/>
              <w:rPr>
                <w:rFonts w:ascii="ＭＳ 明朝" w:eastAsia="ＭＳ 明朝" w:hAnsi="ＭＳ 明朝" w:hint="eastAsia"/>
                <w:szCs w:val="21"/>
              </w:rPr>
            </w:pPr>
            <w:r>
              <w:rPr>
                <w:rFonts w:ascii="ＭＳ 明朝" w:eastAsia="ＭＳ 明朝" w:hAnsi="ＭＳ 明朝" w:hint="eastAsia"/>
                <w:szCs w:val="21"/>
              </w:rPr>
              <w:t>ポイントを説明する。</w:t>
            </w:r>
          </w:p>
        </w:tc>
        <w:tc>
          <w:tcPr>
            <w:tcW w:w="3427" w:type="dxa"/>
          </w:tcPr>
          <w:p w:rsidR="00BC4F68" w:rsidRPr="00E46833" w:rsidRDefault="00BC4F68" w:rsidP="00BC4F68">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・次の展開につながる集合の形を作る。</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・バットを振る際、まわりに誰もいないか確認する。</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・キャッチボールする際、隣との安全な間隔や、方向が重ならないか確認する。</w:t>
            </w:r>
          </w:p>
          <w:p w:rsidR="00BC4F68" w:rsidRPr="00E66E27" w:rsidRDefault="00BC4F68" w:rsidP="00BC4F68">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・ソフトボール経験者に、リトルティーチャーとして、よい動きのモデルを示してもらう。指導者はつまづきを例示する。</w:t>
            </w:r>
          </w:p>
          <w:p w:rsidR="00BC4F68" w:rsidRDefault="00BC4F68" w:rsidP="00BC4F68">
            <w:pPr>
              <w:spacing w:line="240" w:lineRule="exact"/>
              <w:rPr>
                <w:rFonts w:ascii="ＭＳ 明朝" w:eastAsia="ＭＳ 明朝" w:hAnsi="ＭＳ 明朝"/>
                <w:szCs w:val="21"/>
              </w:rPr>
            </w:pPr>
          </w:p>
          <w:p w:rsidR="00BC4F68" w:rsidRPr="00E66E27" w:rsidRDefault="00BC4F68" w:rsidP="00BC4F68">
            <w:pPr>
              <w:spacing w:line="240" w:lineRule="exact"/>
              <w:rPr>
                <w:rFonts w:ascii="ＭＳ 明朝" w:eastAsia="ＭＳ 明朝" w:hAnsi="ＭＳ 明朝"/>
                <w:szCs w:val="21"/>
              </w:rPr>
            </w:pPr>
            <w:r w:rsidRPr="00E66E27">
              <w:rPr>
                <w:rFonts w:ascii="ＭＳ 明朝" w:eastAsia="ＭＳ 明朝" w:hAnsi="ＭＳ 明朝" w:hint="eastAsia"/>
                <w:szCs w:val="21"/>
              </w:rPr>
              <w:t>「肯定的フィードバック」</w:t>
            </w:r>
          </w:p>
          <w:p w:rsidR="00BC4F68" w:rsidRPr="00E66E27" w:rsidRDefault="00BC4F68" w:rsidP="00BC4F68">
            <w:pPr>
              <w:spacing w:line="240" w:lineRule="exact"/>
              <w:rPr>
                <w:rFonts w:ascii="ＭＳ 明朝" w:eastAsia="ＭＳ 明朝" w:hAnsi="ＭＳ 明朝"/>
                <w:szCs w:val="21"/>
              </w:rPr>
            </w:pPr>
            <w:r w:rsidRPr="00E66E27">
              <w:rPr>
                <w:rFonts w:ascii="ＭＳ 明朝" w:eastAsia="ＭＳ 明朝" w:hAnsi="ＭＳ 明朝" w:hint="eastAsia"/>
                <w:szCs w:val="21"/>
              </w:rPr>
              <w:t>・よい動きを具体的に褒める。</w:t>
            </w:r>
          </w:p>
          <w:p w:rsidR="00BC4F68" w:rsidRPr="00E66E27" w:rsidRDefault="00BC4F68" w:rsidP="00BC4F68">
            <w:pPr>
              <w:spacing w:line="240" w:lineRule="exact"/>
              <w:rPr>
                <w:rFonts w:ascii="ＭＳ 明朝" w:eastAsia="ＭＳ 明朝" w:hAnsi="ＭＳ 明朝"/>
                <w:szCs w:val="21"/>
              </w:rPr>
            </w:pPr>
            <w:r w:rsidRPr="00E66E27">
              <w:rPr>
                <w:rFonts w:ascii="ＭＳ 明朝" w:eastAsia="ＭＳ 明朝" w:hAnsi="ＭＳ 明朝" w:hint="eastAsia"/>
                <w:szCs w:val="21"/>
              </w:rPr>
              <w:t>・プラスのストロークを返す。</w:t>
            </w:r>
          </w:p>
          <w:p w:rsidR="00BC4F68" w:rsidRPr="00E66E27" w:rsidRDefault="00BC4F68" w:rsidP="00BC4F68">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・過程を大切にする熟達志向的な動機づけ雰囲気を心がける。</w:t>
            </w:r>
          </w:p>
          <w:p w:rsidR="00BC4F68" w:rsidRDefault="00BC4F68" w:rsidP="00BC4F68">
            <w:pPr>
              <w:spacing w:line="240" w:lineRule="exact"/>
              <w:rPr>
                <w:rFonts w:ascii="ＭＳ 明朝" w:eastAsia="ＭＳ 明朝" w:hAnsi="ＭＳ 明朝"/>
                <w:szCs w:val="21"/>
              </w:rPr>
            </w:pPr>
          </w:p>
          <w:p w:rsidR="00BC4F68" w:rsidRPr="00E66E27" w:rsidRDefault="00BC4F68" w:rsidP="00BC4F68">
            <w:pPr>
              <w:spacing w:line="240" w:lineRule="exact"/>
              <w:rPr>
                <w:rFonts w:ascii="ＭＳ 明朝" w:eastAsia="ＭＳ 明朝" w:hAnsi="ＭＳ 明朝"/>
                <w:szCs w:val="21"/>
              </w:rPr>
            </w:pPr>
            <w:r w:rsidRPr="00E66E27">
              <w:rPr>
                <w:rFonts w:ascii="ＭＳ 明朝" w:eastAsia="ＭＳ 明朝" w:hAnsi="ＭＳ 明朝" w:hint="eastAsia"/>
                <w:szCs w:val="21"/>
              </w:rPr>
              <w:t>「矯正的フィードバック」</w:t>
            </w:r>
          </w:p>
          <w:p w:rsidR="00BC4F68" w:rsidRPr="00E66E27" w:rsidRDefault="00BC4F68" w:rsidP="00BC4F68">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・基本的な技能を習得できるよう、動きを観察し、反応を見ながら、個別最適化で伝わる表現方法を探す。</w:t>
            </w:r>
          </w:p>
          <w:p w:rsidR="00BC4F68" w:rsidRDefault="00BC4F68" w:rsidP="00BC4F68">
            <w:pPr>
              <w:spacing w:line="240" w:lineRule="exact"/>
              <w:ind w:left="210" w:hangingChars="100" w:hanging="210"/>
              <w:rPr>
                <w:rFonts w:ascii="ＭＳ 明朝" w:eastAsia="ＭＳ 明朝" w:hAnsi="ＭＳ 明朝"/>
                <w:szCs w:val="21"/>
              </w:rPr>
            </w:pPr>
          </w:p>
          <w:p w:rsidR="00BC4F68" w:rsidRPr="00E66E27" w:rsidRDefault="00BC4F68" w:rsidP="00BC4F68">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「前の試行を踏まえたフィードバック」</w:t>
            </w:r>
          </w:p>
          <w:p w:rsidR="00BC4F68" w:rsidRPr="00E66E27" w:rsidRDefault="00BC4F68" w:rsidP="00BC4F68">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・動きのつながりと運動局面の理解を促す示範と説明を行う。</w:t>
            </w:r>
          </w:p>
          <w:p w:rsidR="00BC4F68" w:rsidRPr="00E66E27" w:rsidRDefault="00BC4F68" w:rsidP="00BC4F68">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・動作の局面の理解を促す説明とオノマトペを探す。</w:t>
            </w:r>
          </w:p>
          <w:p w:rsidR="00BC4F68" w:rsidRPr="00E66E27" w:rsidRDefault="00BC4F68" w:rsidP="00BC4F68">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・上手くいっている。進歩しているポイントを褒める。</w:t>
            </w:r>
          </w:p>
          <w:p w:rsidR="00BC4F68" w:rsidRPr="00E66E27" w:rsidRDefault="00BC4F68" w:rsidP="00BC4F68">
            <w:pPr>
              <w:spacing w:line="240" w:lineRule="exact"/>
              <w:ind w:left="210" w:hangingChars="100" w:hanging="210"/>
              <w:rPr>
                <w:rFonts w:ascii="ＭＳ 明朝" w:eastAsia="ＭＳ 明朝" w:hAnsi="ＭＳ 明朝"/>
                <w:szCs w:val="21"/>
              </w:rPr>
            </w:pPr>
            <w:r w:rsidRPr="00E66E27">
              <w:rPr>
                <w:rFonts w:ascii="ＭＳ 明朝" w:eastAsia="ＭＳ 明朝" w:hAnsi="ＭＳ 明朝" w:hint="eastAsia"/>
                <w:szCs w:val="21"/>
              </w:rPr>
              <w:t>・技能やパフォーマンスについての質問にアドバイスする。</w:t>
            </w:r>
          </w:p>
          <w:p w:rsidR="00BC4F68" w:rsidRPr="00E46833" w:rsidRDefault="00BC4F68" w:rsidP="00BC4F68">
            <w:pPr>
              <w:spacing w:line="240" w:lineRule="exact"/>
              <w:rPr>
                <w:rFonts w:ascii="ＭＳ 明朝" w:eastAsia="ＭＳ 明朝" w:hAnsi="ＭＳ 明朝"/>
                <w:szCs w:val="21"/>
              </w:rPr>
            </w:pPr>
            <w:r w:rsidRPr="00E66E27">
              <w:rPr>
                <w:rFonts w:ascii="ＭＳ 明朝" w:eastAsia="ＭＳ 明朝" w:hAnsi="ＭＳ 明朝" w:hint="eastAsia"/>
                <w:szCs w:val="21"/>
              </w:rPr>
              <w:t xml:space="preserve">　　　　　（知）（思）（態）</w:t>
            </w:r>
          </w:p>
        </w:tc>
        <w:tc>
          <w:tcPr>
            <w:tcW w:w="3226" w:type="dxa"/>
          </w:tcPr>
          <w:p w:rsidR="00BC4F68" w:rsidRDefault="00BC4F68" w:rsidP="00BC4F68">
            <w:pPr>
              <w:spacing w:line="240" w:lineRule="exact"/>
              <w:rPr>
                <w:rFonts w:ascii="ＭＳ 明朝" w:eastAsia="ＭＳ 明朝" w:hAnsi="ＭＳ 明朝"/>
                <w:szCs w:val="21"/>
              </w:rPr>
            </w:pPr>
            <w:r>
              <w:rPr>
                <w:rFonts w:ascii="ＭＳ 明朝" w:eastAsia="ＭＳ 明朝" w:hAnsi="ＭＳ 明朝" w:hint="eastAsia"/>
                <w:szCs w:val="21"/>
              </w:rPr>
              <w:t>「概念知」</w:t>
            </w:r>
          </w:p>
          <w:p w:rsidR="00BC4F68" w:rsidRDefault="00BC4F68" w:rsidP="00CA0AF3">
            <w:pPr>
              <w:spacing w:line="240" w:lineRule="exact"/>
              <w:ind w:left="210" w:hangingChars="100" w:hanging="210"/>
              <w:rPr>
                <w:rFonts w:ascii="ＭＳ 明朝" w:eastAsia="ＭＳ 明朝" w:hAnsi="ＭＳ 明朝" w:hint="eastAsia"/>
                <w:szCs w:val="21"/>
              </w:rPr>
            </w:pPr>
            <w:r>
              <w:rPr>
                <w:rFonts w:ascii="ＭＳ 明朝" w:eastAsia="ＭＳ 明朝" w:hAnsi="ＭＳ 明朝"/>
                <w:szCs w:val="21"/>
              </w:rPr>
              <w:t>・</w:t>
            </w:r>
            <w:r w:rsidR="00CA0AF3">
              <w:rPr>
                <w:rFonts w:ascii="ＭＳ 明朝" w:eastAsia="ＭＳ 明朝" w:hAnsi="ＭＳ 明朝" w:hint="eastAsia"/>
                <w:szCs w:val="21"/>
              </w:rPr>
              <w:t>ランニングキャッチボールでは、相手の少し前にボールを投げる。</w:t>
            </w:r>
          </w:p>
          <w:p w:rsidR="00BC4F68" w:rsidRPr="00C64C6E" w:rsidRDefault="00BC4F68" w:rsidP="00CA0AF3">
            <w:pPr>
              <w:spacing w:line="240" w:lineRule="exact"/>
              <w:ind w:left="210" w:hangingChars="100" w:hanging="210"/>
              <w:rPr>
                <w:rFonts w:ascii="ＭＳ 明朝" w:eastAsia="ＭＳ 明朝" w:hAnsi="ＭＳ 明朝" w:hint="eastAsia"/>
                <w:szCs w:val="21"/>
              </w:rPr>
            </w:pPr>
            <w:r>
              <w:rPr>
                <w:rFonts w:ascii="ＭＳ 明朝" w:eastAsia="ＭＳ 明朝" w:hAnsi="ＭＳ 明朝"/>
                <w:szCs w:val="21"/>
              </w:rPr>
              <w:t>・バックハンドで捕ったほうが投げ</w:t>
            </w:r>
            <w:r w:rsidR="00CA0AF3">
              <w:rPr>
                <w:rFonts w:ascii="ＭＳ 明朝" w:eastAsia="ＭＳ 明朝" w:hAnsi="ＭＳ 明朝" w:hint="eastAsia"/>
                <w:szCs w:val="21"/>
              </w:rPr>
              <w:t>る形にはいりやすい</w:t>
            </w:r>
            <w:r>
              <w:rPr>
                <w:rFonts w:ascii="ＭＳ 明朝" w:eastAsia="ＭＳ 明朝" w:hAnsi="ＭＳ 明朝"/>
                <w:szCs w:val="21"/>
              </w:rPr>
              <w:t>。</w:t>
            </w:r>
          </w:p>
          <w:p w:rsidR="00BC4F68" w:rsidRPr="00E66E27" w:rsidRDefault="00BC4F68" w:rsidP="00BC4F68">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・左肘を投げる方向へ向ける。</w:t>
            </w:r>
          </w:p>
          <w:p w:rsidR="00BC4F68" w:rsidRDefault="00BC4F68" w:rsidP="00BC4F68">
            <w:pPr>
              <w:spacing w:line="240" w:lineRule="exact"/>
              <w:ind w:left="210" w:hangingChars="100" w:hanging="210"/>
              <w:rPr>
                <w:rFonts w:ascii="ＭＳ 明朝" w:eastAsia="ＭＳ 明朝" w:hAnsi="ＭＳ 明朝"/>
                <w:szCs w:val="21"/>
              </w:rPr>
            </w:pPr>
          </w:p>
          <w:p w:rsidR="00BC4F68" w:rsidRPr="00C64C6E" w:rsidRDefault="00BC4F68" w:rsidP="00BC4F68">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「方法知」</w:t>
            </w:r>
          </w:p>
          <w:p w:rsidR="00BC4F68" w:rsidRDefault="00BC4F68" w:rsidP="00BC4F68">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・近くから遠く、易しいから難しい</w:t>
            </w:r>
            <w:r>
              <w:rPr>
                <w:rFonts w:ascii="ＭＳ 明朝" w:eastAsia="ＭＳ 明朝" w:hAnsi="ＭＳ 明朝" w:hint="eastAsia"/>
                <w:szCs w:val="21"/>
              </w:rPr>
              <w:t>達成</w:t>
            </w:r>
            <w:r w:rsidRPr="00C64C6E">
              <w:rPr>
                <w:rFonts w:ascii="ＭＳ 明朝" w:eastAsia="ＭＳ 明朝" w:hAnsi="ＭＳ 明朝" w:hint="eastAsia"/>
                <w:szCs w:val="21"/>
              </w:rPr>
              <w:t>が学習の順序。</w:t>
            </w:r>
          </w:p>
          <w:p w:rsidR="00BC4F68" w:rsidRPr="00C64C6E" w:rsidRDefault="00BC4F68" w:rsidP="00BC4F68">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・投げると打つは、体重移動と軸回転が共通の動き。</w:t>
            </w:r>
          </w:p>
          <w:p w:rsidR="00BC4F68" w:rsidRPr="00C64C6E" w:rsidRDefault="00BC4F68" w:rsidP="00BC4F68">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・バントとヒッティングのインパクトの形は一緒。</w:t>
            </w:r>
          </w:p>
          <w:p w:rsidR="00BC4F68" w:rsidRDefault="00BC4F68" w:rsidP="00BC4F68">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・バント、プッシュバントの延長がヒッティング。</w:t>
            </w:r>
          </w:p>
          <w:p w:rsidR="00BC4F68" w:rsidRDefault="00BC4F68" w:rsidP="00BC4F68">
            <w:pPr>
              <w:spacing w:line="240" w:lineRule="exact"/>
              <w:rPr>
                <w:rFonts w:ascii="ＭＳ 明朝" w:eastAsia="ＭＳ 明朝" w:hAnsi="ＭＳ 明朝"/>
                <w:szCs w:val="21"/>
              </w:rPr>
            </w:pPr>
          </w:p>
          <w:p w:rsidR="00BC4F68" w:rsidRDefault="00BC4F68" w:rsidP="00BC4F68">
            <w:pPr>
              <w:spacing w:line="240" w:lineRule="exact"/>
              <w:rPr>
                <w:rFonts w:ascii="ＭＳ 明朝" w:eastAsia="ＭＳ 明朝" w:hAnsi="ＭＳ 明朝"/>
                <w:szCs w:val="21"/>
              </w:rPr>
            </w:pPr>
            <w:r>
              <w:rPr>
                <w:rFonts w:ascii="ＭＳ 明朝" w:eastAsia="ＭＳ 明朝" w:hAnsi="ＭＳ 明朝" w:hint="eastAsia"/>
                <w:szCs w:val="21"/>
              </w:rPr>
              <w:t>「具体知」</w:t>
            </w:r>
          </w:p>
          <w:p w:rsidR="00BC4F68" w:rsidRDefault="00BC4F68" w:rsidP="00BC4F68">
            <w:pPr>
              <w:spacing w:line="240" w:lineRule="exact"/>
              <w:rPr>
                <w:rFonts w:ascii="ＭＳ 明朝" w:eastAsia="ＭＳ 明朝" w:hAnsi="ＭＳ 明朝"/>
                <w:szCs w:val="21"/>
              </w:rPr>
            </w:pPr>
            <w:r w:rsidRPr="00287971">
              <w:rPr>
                <w:rFonts w:ascii="ＭＳ 明朝" w:eastAsia="ＭＳ 明朝" w:hAnsi="ＭＳ 明朝"/>
                <w:szCs w:val="21"/>
              </w:rPr>
              <w:t>・</w:t>
            </w:r>
            <w:r>
              <w:rPr>
                <w:rFonts w:ascii="ＭＳ 明朝" w:eastAsia="ＭＳ 明朝" w:hAnsi="ＭＳ 明朝" w:hint="eastAsia"/>
                <w:szCs w:val="21"/>
              </w:rPr>
              <w:t xml:space="preserve">ショートバウンドとバウンド　　</w:t>
            </w:r>
          </w:p>
          <w:p w:rsidR="00BC4F68" w:rsidRPr="00287971" w:rsidRDefault="00BC4F68" w:rsidP="00BC4F68">
            <w:pPr>
              <w:spacing w:line="240" w:lineRule="exact"/>
              <w:rPr>
                <w:rFonts w:ascii="ＭＳ 明朝" w:eastAsia="ＭＳ 明朝" w:hAnsi="ＭＳ 明朝" w:hint="eastAsia"/>
                <w:szCs w:val="21"/>
              </w:rPr>
            </w:pPr>
            <w:r>
              <w:rPr>
                <w:rFonts w:ascii="ＭＳ 明朝" w:eastAsia="ＭＳ 明朝" w:hAnsi="ＭＳ 明朝" w:hint="eastAsia"/>
                <w:szCs w:val="21"/>
              </w:rPr>
              <w:t xml:space="preserve">　の落ち際が捕球位置。</w:t>
            </w:r>
          </w:p>
          <w:p w:rsidR="00BC4F68" w:rsidRDefault="00BC4F68" w:rsidP="00BC4F68">
            <w:pPr>
              <w:spacing w:line="240" w:lineRule="exact"/>
              <w:ind w:left="210" w:hangingChars="100" w:hanging="210"/>
              <w:rPr>
                <w:rFonts w:ascii="ＭＳ 明朝" w:eastAsia="ＭＳ 明朝" w:hAnsi="ＭＳ 明朝"/>
                <w:szCs w:val="21"/>
              </w:rPr>
            </w:pPr>
            <w:r w:rsidRPr="00287971">
              <w:rPr>
                <w:rFonts w:ascii="ＭＳ 明朝" w:eastAsia="ＭＳ 明朝" w:hAnsi="ＭＳ 明朝"/>
                <w:szCs w:val="21"/>
              </w:rPr>
              <w:t>・</w:t>
            </w:r>
            <w:r>
              <w:rPr>
                <w:rFonts w:ascii="ＭＳ 明朝" w:eastAsia="ＭＳ 明朝" w:hAnsi="ＭＳ 明朝" w:hint="eastAsia"/>
                <w:szCs w:val="21"/>
              </w:rPr>
              <w:t>投げる時、腕を縦に振ると左右に散らない。</w:t>
            </w:r>
          </w:p>
          <w:p w:rsidR="00BC4F68" w:rsidRDefault="00BC4F68" w:rsidP="00BC4F68">
            <w:pPr>
              <w:spacing w:line="240" w:lineRule="exact"/>
              <w:ind w:left="210" w:hangingChars="100" w:hanging="210"/>
              <w:rPr>
                <w:rFonts w:ascii="ＭＳ 明朝" w:eastAsia="ＭＳ 明朝" w:hAnsi="ＭＳ 明朝" w:hint="eastAsia"/>
                <w:szCs w:val="21"/>
              </w:rPr>
            </w:pPr>
            <w:r>
              <w:rPr>
                <w:rFonts w:ascii="ＭＳ 明朝" w:eastAsia="ＭＳ 明朝" w:hAnsi="ＭＳ 明朝" w:hint="eastAsia"/>
                <w:szCs w:val="21"/>
              </w:rPr>
              <w:t>・正面の打球は距離感を掴むため、目線を移動する。</w:t>
            </w:r>
          </w:p>
          <w:p w:rsidR="00BC4F68" w:rsidRPr="00C64C6E" w:rsidRDefault="00BC4F68" w:rsidP="00BC4F68">
            <w:pPr>
              <w:spacing w:line="240" w:lineRule="exact"/>
              <w:ind w:left="210" w:hangingChars="100" w:hanging="210"/>
              <w:rPr>
                <w:rFonts w:ascii="ＭＳ 明朝" w:eastAsia="ＭＳ 明朝" w:hAnsi="ＭＳ 明朝" w:hint="eastAsia"/>
                <w:szCs w:val="21"/>
              </w:rPr>
            </w:pPr>
            <w:r>
              <w:rPr>
                <w:rFonts w:ascii="ＭＳ 明朝" w:eastAsia="ＭＳ 明朝" w:hAnsi="ＭＳ 明朝"/>
                <w:szCs w:val="21"/>
              </w:rPr>
              <w:t>・</w:t>
            </w:r>
            <w:r>
              <w:rPr>
                <w:rFonts w:ascii="ＭＳ 明朝" w:eastAsia="ＭＳ 明朝" w:hAnsi="ＭＳ 明朝" w:hint="eastAsia"/>
                <w:szCs w:val="21"/>
              </w:rPr>
              <w:t>後ろの脚（右脚）にタメて、</w:t>
            </w:r>
            <w:r>
              <w:rPr>
                <w:rFonts w:ascii="ＭＳ 明朝" w:eastAsia="ＭＳ 明朝" w:hAnsi="ＭＳ 明朝"/>
                <w:szCs w:val="21"/>
              </w:rPr>
              <w:t>前の脚（左脚）に乗り込む。</w:t>
            </w:r>
          </w:p>
          <w:p w:rsidR="00BC4F68" w:rsidRDefault="00BC4F68" w:rsidP="00BC4F68">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・インパクトで両腕を伸ばすことと、頭を残しステイバック。</w:t>
            </w:r>
          </w:p>
          <w:p w:rsidR="00BC4F68" w:rsidRDefault="00BC4F68" w:rsidP="00BC4F68">
            <w:pPr>
              <w:spacing w:line="240" w:lineRule="exact"/>
              <w:ind w:left="210" w:hangingChars="100" w:hanging="210"/>
              <w:rPr>
                <w:rFonts w:ascii="ＭＳ 明朝" w:eastAsia="ＭＳ 明朝" w:hAnsi="ＭＳ 明朝"/>
                <w:szCs w:val="21"/>
              </w:rPr>
            </w:pPr>
            <w:r w:rsidRPr="00C64C6E">
              <w:rPr>
                <w:rFonts w:ascii="ＭＳ 明朝" w:eastAsia="ＭＳ 明朝" w:hAnsi="ＭＳ 明朝" w:hint="eastAsia"/>
                <w:szCs w:val="21"/>
              </w:rPr>
              <w:t>・ボールの軌道に対してラインに乗せるイメージを持つ。</w:t>
            </w:r>
          </w:p>
          <w:p w:rsidR="00BC4F68" w:rsidRPr="00E46833" w:rsidRDefault="00BC4F68" w:rsidP="00BC4F68">
            <w:pPr>
              <w:spacing w:line="240" w:lineRule="exact"/>
              <w:ind w:left="210" w:hangingChars="100" w:hanging="210"/>
              <w:rPr>
                <w:rFonts w:ascii="ＭＳ 明朝" w:eastAsia="ＭＳ 明朝" w:hAnsi="ＭＳ 明朝"/>
                <w:szCs w:val="21"/>
              </w:rPr>
            </w:pPr>
          </w:p>
        </w:tc>
      </w:tr>
      <w:tr w:rsidR="00BC4F68" w:rsidRPr="00E46833" w:rsidTr="00BC4F68">
        <w:trPr>
          <w:trHeight w:val="1859"/>
        </w:trPr>
        <w:tc>
          <w:tcPr>
            <w:tcW w:w="436" w:type="dxa"/>
          </w:tcPr>
          <w:p w:rsidR="00BC4F68" w:rsidRPr="00E46833" w:rsidRDefault="00BC4F68" w:rsidP="00BC4F68">
            <w:pPr>
              <w:spacing w:line="240" w:lineRule="exact"/>
              <w:rPr>
                <w:rFonts w:ascii="ＭＳ 明朝" w:eastAsia="ＭＳ 明朝" w:hAnsi="ＭＳ 明朝"/>
                <w:szCs w:val="21"/>
              </w:rPr>
            </w:pPr>
          </w:p>
          <w:p w:rsidR="00BC4F68" w:rsidRPr="00E46833" w:rsidRDefault="00BC4F68" w:rsidP="00BC4F68">
            <w:pPr>
              <w:spacing w:line="240" w:lineRule="exact"/>
              <w:rPr>
                <w:rFonts w:ascii="ＭＳ 明朝" w:eastAsia="ＭＳ 明朝" w:hAnsi="ＭＳ 明朝"/>
                <w:szCs w:val="21"/>
              </w:rPr>
            </w:pPr>
          </w:p>
          <w:p w:rsidR="00BC4F68" w:rsidRPr="00E46833" w:rsidRDefault="00BC4F68" w:rsidP="00BC4F68">
            <w:pPr>
              <w:spacing w:line="240" w:lineRule="exact"/>
              <w:rPr>
                <w:rFonts w:ascii="ＭＳ 明朝" w:eastAsia="ＭＳ 明朝" w:hAnsi="ＭＳ 明朝"/>
                <w:szCs w:val="21"/>
              </w:rPr>
            </w:pPr>
            <w:r w:rsidRPr="00E46833">
              <w:rPr>
                <w:rFonts w:ascii="ＭＳ 明朝" w:eastAsia="ＭＳ 明朝" w:hAnsi="ＭＳ 明朝" w:hint="eastAsia"/>
                <w:szCs w:val="21"/>
              </w:rPr>
              <w:t>５</w:t>
            </w:r>
          </w:p>
        </w:tc>
        <w:tc>
          <w:tcPr>
            <w:tcW w:w="2837" w:type="dxa"/>
          </w:tcPr>
          <w:p w:rsidR="00BC4F68" w:rsidRPr="00E46833" w:rsidRDefault="00BC4F68" w:rsidP="00BC4F68">
            <w:pPr>
              <w:spacing w:line="240" w:lineRule="exact"/>
              <w:rPr>
                <w:rFonts w:ascii="ＭＳ 明朝" w:eastAsia="ＭＳ 明朝" w:hAnsi="ＭＳ 明朝"/>
                <w:szCs w:val="21"/>
              </w:rPr>
            </w:pPr>
            <w:r w:rsidRPr="00E46833">
              <w:rPr>
                <w:rFonts w:ascii="ＭＳ 明朝" w:eastAsia="ＭＳ 明朝" w:hAnsi="ＭＳ 明朝" w:hint="eastAsia"/>
                <w:szCs w:val="21"/>
              </w:rPr>
              <w:t>・集合</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・用具整理</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・振り返り</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・まとめ</w:t>
            </w:r>
          </w:p>
          <w:p w:rsidR="00BC4F68" w:rsidRPr="00E46833" w:rsidRDefault="00BC4F68" w:rsidP="00BC4F68">
            <w:pPr>
              <w:spacing w:line="240" w:lineRule="exact"/>
              <w:rPr>
                <w:rFonts w:ascii="ＭＳ 明朝" w:eastAsia="ＭＳ 明朝" w:hAnsi="ＭＳ 明朝"/>
                <w:szCs w:val="21"/>
              </w:rPr>
            </w:pPr>
            <w:r w:rsidRPr="00E46833">
              <w:rPr>
                <w:rFonts w:ascii="ＭＳ 明朝" w:eastAsia="ＭＳ 明朝" w:hAnsi="ＭＳ 明朝" w:hint="eastAsia"/>
                <w:szCs w:val="21"/>
              </w:rPr>
              <w:t>・</w:t>
            </w:r>
            <w:r>
              <w:rPr>
                <w:rFonts w:ascii="ＭＳ 明朝" w:eastAsia="ＭＳ 明朝" w:hAnsi="ＭＳ 明朝" w:hint="eastAsia"/>
                <w:szCs w:val="21"/>
              </w:rPr>
              <w:t>振り返りシート</w:t>
            </w:r>
            <w:r w:rsidRPr="00E46833">
              <w:rPr>
                <w:rFonts w:ascii="ＭＳ 明朝" w:eastAsia="ＭＳ 明朝" w:hAnsi="ＭＳ 明朝" w:hint="eastAsia"/>
                <w:szCs w:val="21"/>
              </w:rPr>
              <w:t>記入</w:t>
            </w:r>
          </w:p>
          <w:p w:rsidR="00BC4F68" w:rsidRPr="00E46833" w:rsidRDefault="00BC4F68" w:rsidP="00BC4F68">
            <w:pPr>
              <w:spacing w:line="240" w:lineRule="exact"/>
              <w:rPr>
                <w:rFonts w:ascii="ＭＳ 明朝" w:eastAsia="ＭＳ 明朝" w:hAnsi="ＭＳ 明朝"/>
                <w:szCs w:val="21"/>
              </w:rPr>
            </w:pPr>
            <w:r w:rsidRPr="00E46833">
              <w:rPr>
                <w:rFonts w:ascii="ＭＳ 明朝" w:eastAsia="ＭＳ 明朝" w:hAnsi="ＭＳ 明朝" w:hint="eastAsia"/>
                <w:szCs w:val="21"/>
              </w:rPr>
              <w:t>・挨拶</w:t>
            </w:r>
          </w:p>
          <w:p w:rsidR="00BC4F68" w:rsidRPr="00E46833" w:rsidRDefault="00BC4F68" w:rsidP="00BC4F68">
            <w:pPr>
              <w:spacing w:line="240" w:lineRule="exact"/>
              <w:rPr>
                <w:rFonts w:ascii="ＭＳ 明朝" w:eastAsia="ＭＳ 明朝" w:hAnsi="ＭＳ 明朝"/>
                <w:szCs w:val="21"/>
              </w:rPr>
            </w:pPr>
            <w:r w:rsidRPr="00E46833">
              <w:rPr>
                <w:rFonts w:ascii="ＭＳ 明朝" w:eastAsia="ＭＳ 明朝" w:hAnsi="ＭＳ 明朝" w:hint="eastAsia"/>
                <w:szCs w:val="21"/>
              </w:rPr>
              <w:t>・片付け</w:t>
            </w:r>
          </w:p>
        </w:tc>
        <w:tc>
          <w:tcPr>
            <w:tcW w:w="3427" w:type="dxa"/>
          </w:tcPr>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「肯定的フィードバック」</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・練習の成果や出来たポイントを評価する。</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・状況判断のある動きを褒める。</w:t>
            </w:r>
          </w:p>
          <w:p w:rsidR="00BC4F68" w:rsidRPr="00E46833" w:rsidRDefault="00BC4F68" w:rsidP="00BC4F68">
            <w:pPr>
              <w:spacing w:line="240" w:lineRule="exact"/>
              <w:ind w:leftChars="100" w:left="210" w:firstLineChars="600" w:firstLine="1260"/>
              <w:rPr>
                <w:rFonts w:ascii="ＭＳ 明朝" w:eastAsia="ＭＳ 明朝" w:hAnsi="ＭＳ 明朝"/>
                <w:szCs w:val="21"/>
              </w:rPr>
            </w:pPr>
            <w:r w:rsidRPr="00E46833">
              <w:rPr>
                <w:rFonts w:ascii="ＭＳ 明朝" w:eastAsia="ＭＳ 明朝" w:hAnsi="ＭＳ 明朝" w:hint="eastAsia"/>
                <w:szCs w:val="21"/>
              </w:rPr>
              <w:t>（知）（思）（態）</w:t>
            </w:r>
          </w:p>
        </w:tc>
        <w:tc>
          <w:tcPr>
            <w:tcW w:w="3226" w:type="dxa"/>
          </w:tcPr>
          <w:p w:rsidR="00BC4F68" w:rsidRPr="00E46833" w:rsidRDefault="00BC4F68" w:rsidP="00BC4F68">
            <w:pPr>
              <w:spacing w:line="240" w:lineRule="exact"/>
              <w:rPr>
                <w:rFonts w:ascii="ＭＳ 明朝" w:eastAsia="ＭＳ 明朝" w:hAnsi="ＭＳ 明朝"/>
                <w:szCs w:val="21"/>
              </w:rPr>
            </w:pPr>
            <w:r w:rsidRPr="00E46833">
              <w:rPr>
                <w:rFonts w:ascii="ＭＳ 明朝" w:eastAsia="ＭＳ 明朝" w:hAnsi="ＭＳ 明朝" w:hint="eastAsia"/>
                <w:szCs w:val="21"/>
              </w:rPr>
              <w:t>「概念知」</w:t>
            </w:r>
          </w:p>
          <w:p w:rsidR="00BC4F68" w:rsidRPr="00E46833" w:rsidRDefault="00BC4F68" w:rsidP="00BC4F68">
            <w:pPr>
              <w:spacing w:line="240" w:lineRule="exact"/>
              <w:ind w:left="210" w:hangingChars="100" w:hanging="210"/>
              <w:rPr>
                <w:rFonts w:ascii="ＭＳ 明朝" w:eastAsia="ＭＳ 明朝" w:hAnsi="ＭＳ 明朝"/>
                <w:szCs w:val="21"/>
              </w:rPr>
            </w:pPr>
            <w:r w:rsidRPr="00E46833">
              <w:rPr>
                <w:rFonts w:ascii="ＭＳ 明朝" w:eastAsia="ＭＳ 明朝" w:hAnsi="ＭＳ 明朝" w:hint="eastAsia"/>
                <w:szCs w:val="21"/>
              </w:rPr>
              <w:t>・</w:t>
            </w:r>
            <w:r>
              <w:rPr>
                <w:rFonts w:ascii="ＭＳ 明朝" w:eastAsia="ＭＳ 明朝" w:hAnsi="ＭＳ 明朝" w:hint="eastAsia"/>
                <w:szCs w:val="21"/>
              </w:rPr>
              <w:t>グラウンドレベルでの「する・見る・支える・知る」スポーツにつながる活動。</w:t>
            </w:r>
          </w:p>
        </w:tc>
      </w:tr>
    </w:tbl>
    <w:p w:rsidR="00144D6E" w:rsidRPr="00144D6E" w:rsidRDefault="00144D6E" w:rsidP="005C572B">
      <w:pPr>
        <w:rPr>
          <w:rFonts w:ascii="ＭＳ 明朝" w:eastAsia="ＭＳ 明朝" w:hAnsi="ＭＳ 明朝" w:hint="eastAsia"/>
        </w:rPr>
      </w:pPr>
      <w:r>
        <w:rPr>
          <w:rFonts w:ascii="ＭＳ 明朝" w:eastAsia="ＭＳ 明朝" w:hAnsi="ＭＳ 明朝" w:hint="eastAsia"/>
        </w:rPr>
        <w:t>７　雨天時案</w:t>
      </w:r>
    </w:p>
    <w:sectPr w:rsidR="00144D6E" w:rsidRPr="00144D6E" w:rsidSect="005C572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2B"/>
    <w:rsid w:val="00023599"/>
    <w:rsid w:val="00050322"/>
    <w:rsid w:val="00053B68"/>
    <w:rsid w:val="00091E99"/>
    <w:rsid w:val="000A7EF3"/>
    <w:rsid w:val="000C235E"/>
    <w:rsid w:val="000F6EF9"/>
    <w:rsid w:val="00103707"/>
    <w:rsid w:val="00131D82"/>
    <w:rsid w:val="00141BF1"/>
    <w:rsid w:val="00144D6E"/>
    <w:rsid w:val="00166052"/>
    <w:rsid w:val="0018202D"/>
    <w:rsid w:val="002F16B3"/>
    <w:rsid w:val="003121C3"/>
    <w:rsid w:val="003372E7"/>
    <w:rsid w:val="00513647"/>
    <w:rsid w:val="005A6B07"/>
    <w:rsid w:val="005A785A"/>
    <w:rsid w:val="005C572B"/>
    <w:rsid w:val="00631A13"/>
    <w:rsid w:val="0066370B"/>
    <w:rsid w:val="006A6680"/>
    <w:rsid w:val="006F578B"/>
    <w:rsid w:val="00777873"/>
    <w:rsid w:val="007A644C"/>
    <w:rsid w:val="007A68F9"/>
    <w:rsid w:val="008B4436"/>
    <w:rsid w:val="008F5520"/>
    <w:rsid w:val="009071D5"/>
    <w:rsid w:val="00954E1C"/>
    <w:rsid w:val="009C6FB3"/>
    <w:rsid w:val="00B41ED2"/>
    <w:rsid w:val="00B50C21"/>
    <w:rsid w:val="00B55D3D"/>
    <w:rsid w:val="00BC4F68"/>
    <w:rsid w:val="00CA0AF3"/>
    <w:rsid w:val="00CA1B96"/>
    <w:rsid w:val="00CC7A91"/>
    <w:rsid w:val="00CE243C"/>
    <w:rsid w:val="00CF2331"/>
    <w:rsid w:val="00DB06B7"/>
    <w:rsid w:val="00DB0895"/>
    <w:rsid w:val="00E05888"/>
    <w:rsid w:val="00E31A36"/>
    <w:rsid w:val="00E46833"/>
    <w:rsid w:val="00E555CC"/>
    <w:rsid w:val="00E66E27"/>
    <w:rsid w:val="00ED3807"/>
    <w:rsid w:val="00F02CC3"/>
    <w:rsid w:val="00FB0010"/>
    <w:rsid w:val="00FC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0E3B39"/>
  <w15:chartTrackingRefBased/>
  <w15:docId w15:val="{C075E9D6-72D6-46DC-B5EF-92E64088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E46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0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0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1006</Words>
  <Characters>5740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宮城耕治</dc:creator>
  <cp:keywords/>
  <dc:description/>
  <cp:lastModifiedBy>宮城耕治</cp:lastModifiedBy>
  <cp:revision>36</cp:revision>
  <cp:lastPrinted>2021-06-22T04:31:00Z</cp:lastPrinted>
  <dcterms:created xsi:type="dcterms:W3CDTF">2021-05-26T05:35:00Z</dcterms:created>
  <dcterms:modified xsi:type="dcterms:W3CDTF">2021-07-01T01:04:00Z</dcterms:modified>
</cp:coreProperties>
</file>