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C" w:rsidRPr="00C31FF2" w:rsidRDefault="00523BAC" w:rsidP="00523BAC">
      <w:pPr>
        <w:ind w:firstLineChars="100" w:firstLine="210"/>
        <w:rPr>
          <w:rFonts w:ascii="HGPｺﾞｼｯｸE" w:eastAsia="HGPｺﾞｼｯｸE" w:hAnsi="HGPｺﾞｼｯｸE"/>
          <w:color w:val="D99594" w:themeColor="accent2" w:themeTint="99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875DD" wp14:editId="114EA9E8">
            <wp:simplePos x="0" y="0"/>
            <wp:positionH relativeFrom="column">
              <wp:posOffset>4112260</wp:posOffset>
            </wp:positionH>
            <wp:positionV relativeFrom="paragraph">
              <wp:posOffset>34925</wp:posOffset>
            </wp:positionV>
            <wp:extent cx="1144905" cy="1110615"/>
            <wp:effectExtent l="0" t="0" r="0" b="0"/>
            <wp:wrapSquare wrapText="bothSides"/>
            <wp:docPr id="3" name="図 3" descr="http://1.bp.blogspot.com/-FYWRJSiVIgI/UQuSUjfog0I/AAAAAAAALvE/-ZlEQ4pAnZk/s1600/shoes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YWRJSiVIgI/UQuSUjfog0I/AAAAAAAALvE/-ZlEQ4pAnZk/s1600/shoes_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3BDD7" wp14:editId="0E76C537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1168400" cy="1329055"/>
            <wp:effectExtent l="0" t="0" r="0" b="4445"/>
            <wp:wrapSquare wrapText="bothSides"/>
            <wp:docPr id="2" name="図 2" descr="http://3.bp.blogspot.com/-nax1LuOACJE/U8XkeSfqiSI/AAAAAAAAixU/G_997d2l77w/s800/matsubokkuri_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nax1LuOACJE/U8XkeSfqiSI/AAAAAAAAixU/G_997d2l77w/s800/matsubokkuri_charac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5E" w:rsidRPr="00C31FF2">
        <w:rPr>
          <w:rFonts w:ascii="HGPｺﾞｼｯｸE" w:eastAsia="HGPｺﾞｼｯｸE" w:hAnsi="HGPｺﾞｼｯｸE" w:hint="eastAsia"/>
          <w:color w:val="D99594" w:themeColor="accent2" w:themeTint="99"/>
          <w:sz w:val="96"/>
          <w:szCs w:val="96"/>
        </w:rPr>
        <w:t>お知らせ</w:t>
      </w:r>
    </w:p>
    <w:p w:rsidR="00523BAC" w:rsidRDefault="00523BAC" w:rsidP="00DD595E">
      <w:pPr>
        <w:jc w:val="center"/>
        <w:rPr>
          <w:rFonts w:ascii="HGPｺﾞｼｯｸE" w:eastAsia="HGPｺﾞｼｯｸE" w:hAnsi="HGPｺﾞｼｯｸE"/>
          <w:color w:val="002060"/>
          <w:sz w:val="28"/>
          <w:szCs w:val="28"/>
        </w:rPr>
      </w:pPr>
    </w:p>
    <w:p w:rsidR="00DD595E" w:rsidRPr="00C31FF2" w:rsidRDefault="00DD595E" w:rsidP="00DD595E">
      <w:pPr>
        <w:jc w:val="center"/>
        <w:rPr>
          <w:rFonts w:ascii="HGPｺﾞｼｯｸE" w:eastAsia="HGPｺﾞｼｯｸE" w:hAnsi="HGPｺﾞｼｯｸE"/>
          <w:color w:val="002060"/>
          <w:sz w:val="28"/>
          <w:szCs w:val="28"/>
        </w:rPr>
      </w:pPr>
      <w:r w:rsidRPr="00C31FF2">
        <w:rPr>
          <w:rFonts w:ascii="HGPｺﾞｼｯｸE" w:eastAsia="HGPｺﾞｼｯｸE" w:hAnsi="HGPｺﾞｼｯｸE" w:hint="eastAsia"/>
          <w:color w:val="002060"/>
          <w:sz w:val="28"/>
          <w:szCs w:val="28"/>
        </w:rPr>
        <w:t>平成28年12月までは、インターネットに次のアドレスを入力することで、</w:t>
      </w:r>
    </w:p>
    <w:p w:rsidR="00DD595E" w:rsidRPr="00C31FF2" w:rsidRDefault="00DD595E" w:rsidP="00DD595E">
      <w:pPr>
        <w:rPr>
          <w:rFonts w:ascii="HGPｺﾞｼｯｸE" w:eastAsia="HGPｺﾞｼｯｸE" w:hAnsi="HGPｺﾞｼｯｸE"/>
          <w:color w:val="002060"/>
          <w:sz w:val="28"/>
          <w:szCs w:val="28"/>
        </w:rPr>
      </w:pPr>
      <w:r w:rsidRPr="00C31FF2">
        <w:rPr>
          <w:rFonts w:ascii="HGPｺﾞｼｯｸE" w:eastAsia="HGPｺﾞｼｯｸE" w:hAnsi="HGPｺﾞｼｯｸE" w:hint="eastAsia"/>
          <w:color w:val="002060"/>
          <w:sz w:val="28"/>
          <w:szCs w:val="28"/>
        </w:rPr>
        <w:t>教材を使えます。インターネットの使用できる環境が市町村により異なるため、このアドレス</w:t>
      </w:r>
      <w:r w:rsidR="00C31FF2" w:rsidRPr="00C31FF2">
        <w:rPr>
          <w:rFonts w:ascii="HGPｺﾞｼｯｸE" w:eastAsia="HGPｺﾞｼｯｸE" w:hAnsi="HGPｺﾞｼｯｸE" w:hint="eastAsia"/>
          <w:color w:val="002060"/>
          <w:sz w:val="28"/>
          <w:szCs w:val="28"/>
        </w:rPr>
        <w:t>で教材の動作がうまく機能しない場合は、</w:t>
      </w:r>
      <w:r w:rsidR="00652812">
        <w:rPr>
          <w:rFonts w:ascii="HGPｺﾞｼｯｸE" w:eastAsia="HGPｺﾞｼｯｸE" w:hAnsi="HGPｺﾞｼｯｸE" w:hint="eastAsia"/>
          <w:color w:val="002060"/>
          <w:sz w:val="28"/>
          <w:szCs w:val="28"/>
        </w:rPr>
        <w:t>「</w:t>
      </w:r>
      <w:r w:rsidR="00652812" w:rsidRPr="00652812">
        <w:rPr>
          <w:rFonts w:ascii="HGPｺﾞｼｯｸE" w:eastAsia="HGPｺﾞｼｯｸE" w:hAnsi="HGPｺﾞｼｯｸE" w:hint="eastAsia"/>
          <w:color w:val="002060"/>
          <w:sz w:val="28"/>
          <w:szCs w:val="28"/>
        </w:rPr>
        <w:t>①がい数名人等の活用方法(webサーバの構築方法等）</w:t>
      </w:r>
      <w:r w:rsidR="00652812">
        <w:rPr>
          <w:rFonts w:ascii="HGPｺﾞｼｯｸE" w:eastAsia="HGPｺﾞｼｯｸE" w:hAnsi="HGPｺﾞｼｯｸE" w:hint="eastAsia"/>
          <w:color w:val="002060"/>
          <w:sz w:val="28"/>
          <w:szCs w:val="28"/>
        </w:rPr>
        <w:t>)</w:t>
      </w:r>
      <w:r w:rsidR="00DA3E9C">
        <w:rPr>
          <w:rFonts w:ascii="HGPｺﾞｼｯｸE" w:eastAsia="HGPｺﾞｼｯｸE" w:hAnsi="HGPｺﾞｼｯｸE" w:hint="eastAsia"/>
          <w:color w:val="002060"/>
          <w:sz w:val="28"/>
          <w:szCs w:val="28"/>
        </w:rPr>
        <w:t>を参照</w:t>
      </w:r>
      <w:r w:rsidR="003E3CF6">
        <w:rPr>
          <w:rFonts w:ascii="HGPｺﾞｼｯｸE" w:eastAsia="HGPｺﾞｼｯｸE" w:hAnsi="HGPｺﾞｼｯｸE" w:hint="eastAsia"/>
          <w:color w:val="002060"/>
          <w:sz w:val="28"/>
          <w:szCs w:val="28"/>
        </w:rPr>
        <w:t>し、別の設定方法を</w:t>
      </w:r>
      <w:r w:rsidR="00523BAC">
        <w:rPr>
          <w:rFonts w:ascii="HGPｺﾞｼｯｸE" w:eastAsia="HGPｺﾞｼｯｸE" w:hAnsi="HGPｺﾞｼｯｸE" w:hint="eastAsia"/>
          <w:color w:val="002060"/>
          <w:sz w:val="28"/>
          <w:szCs w:val="28"/>
        </w:rPr>
        <w:t>御</w:t>
      </w:r>
      <w:r w:rsidR="00C31FF2" w:rsidRPr="00C31FF2">
        <w:rPr>
          <w:rFonts w:ascii="HGPｺﾞｼｯｸE" w:eastAsia="HGPｺﾞｼｯｸE" w:hAnsi="HGPｺﾞｼｯｸE" w:hint="eastAsia"/>
          <w:color w:val="002060"/>
          <w:sz w:val="28"/>
          <w:szCs w:val="28"/>
        </w:rPr>
        <w:t>活用下さい。</w:t>
      </w:r>
    </w:p>
    <w:p w:rsidR="00C31FF2" w:rsidRPr="00C31FF2" w:rsidRDefault="00C31FF2" w:rsidP="00DD595E">
      <w:pPr>
        <w:rPr>
          <w:rFonts w:ascii="HGPｺﾞｼｯｸE" w:eastAsia="HGPｺﾞｼｯｸE" w:hAnsi="HGPｺﾞｼｯｸE"/>
          <w:color w:val="002060"/>
          <w:sz w:val="28"/>
          <w:szCs w:val="28"/>
        </w:rPr>
      </w:pPr>
    </w:p>
    <w:p w:rsidR="00C31FF2" w:rsidRDefault="00C31FF2" w:rsidP="00DD595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教材アドレス</w:t>
      </w:r>
    </w:p>
    <w:p w:rsidR="00C31FF2" w:rsidRDefault="00D156F3" w:rsidP="00DD595E">
      <w:pPr>
        <w:rPr>
          <w:rFonts w:ascii="HGPｺﾞｼｯｸE" w:eastAsia="HGPｺﾞｼｯｸE" w:hAnsi="HGPｺﾞｼｯｸE"/>
          <w:sz w:val="28"/>
          <w:szCs w:val="28"/>
        </w:rPr>
      </w:pPr>
      <w:hyperlink r:id="rId7" w:history="1">
        <w:r w:rsidRPr="00E27DB1">
          <w:rPr>
            <w:rStyle w:val="a5"/>
            <w:rFonts w:ascii="HGPｺﾞｼｯｸE" w:eastAsia="HGPｺﾞｼｯｸE" w:hAnsi="HGPｺﾞｼｯｸE"/>
            <w:sz w:val="28"/>
            <w:szCs w:val="28"/>
          </w:rPr>
          <w:t>http://</w:t>
        </w:r>
        <w:r w:rsidRPr="00E27DB1">
          <w:rPr>
            <w:rStyle w:val="a5"/>
            <w:rFonts w:ascii="HGPｺﾞｼｯｸE" w:eastAsia="HGPｺﾞｼｯｸE" w:hAnsi="HGPｺﾞｼｯｸE" w:hint="eastAsia"/>
            <w:sz w:val="28"/>
            <w:szCs w:val="28"/>
          </w:rPr>
          <w:t>gaisuumeijin.i</w:t>
        </w:r>
        <w:bookmarkStart w:id="0" w:name="_GoBack"/>
        <w:bookmarkEnd w:id="0"/>
        <w:r w:rsidRPr="00E27DB1">
          <w:rPr>
            <w:rStyle w:val="a5"/>
            <w:rFonts w:ascii="HGPｺﾞｼｯｸE" w:eastAsia="HGPｺﾞｼｯｸE" w:hAnsi="HGPｺﾞｼｯｸE" w:hint="eastAsia"/>
            <w:sz w:val="28"/>
            <w:szCs w:val="28"/>
          </w:rPr>
          <w:t>t</w:t>
        </w:r>
        <w:r w:rsidRPr="00E27DB1">
          <w:rPr>
            <w:rStyle w:val="a5"/>
            <w:rFonts w:ascii="HGPｺﾞｼｯｸE" w:eastAsia="HGPｺﾞｼｯｸE" w:hAnsi="HGPｺﾞｼｯｸE"/>
            <w:sz w:val="28"/>
            <w:szCs w:val="28"/>
          </w:rPr>
          <w:t>.open.ed.jp</w:t>
        </w:r>
        <w:r w:rsidRPr="00E27DB1">
          <w:rPr>
            <w:rStyle w:val="a5"/>
            <w:rFonts w:ascii="HGPｺﾞｼｯｸE" w:eastAsia="HGPｺﾞｼｯｸE" w:hAnsi="HGPｺﾞｼｯｸE" w:hint="eastAsia"/>
            <w:sz w:val="28"/>
            <w:szCs w:val="28"/>
          </w:rPr>
          <w:t>/index.html</w:t>
        </w:r>
      </w:hyperlink>
    </w:p>
    <w:p w:rsidR="00DD595E" w:rsidRPr="00DD595E" w:rsidRDefault="00DD595E" w:rsidP="00DD595E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DD595E" w:rsidRPr="00DD595E" w:rsidRDefault="00DD595E" w:rsidP="00DD595E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sectPr w:rsidR="00DD595E" w:rsidRPr="00DD5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E"/>
    <w:rsid w:val="00010D7C"/>
    <w:rsid w:val="00114101"/>
    <w:rsid w:val="003E3CF6"/>
    <w:rsid w:val="00523BAC"/>
    <w:rsid w:val="00652812"/>
    <w:rsid w:val="00AC1E36"/>
    <w:rsid w:val="00C31FF2"/>
    <w:rsid w:val="00D156F3"/>
    <w:rsid w:val="00DA3E9C"/>
    <w:rsid w:val="00D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B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A3E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3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B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A3E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3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isuumeijin.it.open.ed.j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3</cp:revision>
  <cp:lastPrinted>2015-03-25T08:10:00Z</cp:lastPrinted>
  <dcterms:created xsi:type="dcterms:W3CDTF">2015-03-26T01:24:00Z</dcterms:created>
  <dcterms:modified xsi:type="dcterms:W3CDTF">2015-03-26T07:09:00Z</dcterms:modified>
</cp:coreProperties>
</file>