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1E" w:rsidRDefault="0068441E" w:rsidP="0068441E">
      <w:pPr>
        <w:jc w:val="left"/>
        <w:rPr>
          <w:szCs w:val="21"/>
          <w:bdr w:val="single" w:sz="4" w:space="0" w:color="auto"/>
        </w:rPr>
      </w:pPr>
      <w:r w:rsidRPr="0068441E">
        <w:rPr>
          <w:rFonts w:hint="eastAsia"/>
          <w:szCs w:val="21"/>
          <w:bdr w:val="single" w:sz="4" w:space="0" w:color="auto"/>
        </w:rPr>
        <w:t>（第１回）</w:t>
      </w:r>
    </w:p>
    <w:p w:rsidR="0050531D" w:rsidRPr="0068441E" w:rsidRDefault="00325A69" w:rsidP="0068441E">
      <w:pPr>
        <w:jc w:val="center"/>
        <w:rPr>
          <w:szCs w:val="21"/>
          <w:bdr w:val="single" w:sz="4" w:space="0" w:color="auto"/>
        </w:rPr>
      </w:pPr>
      <w:r w:rsidRPr="0068441E">
        <w:rPr>
          <w:rFonts w:hint="eastAsia"/>
          <w:sz w:val="28"/>
          <w:szCs w:val="28"/>
        </w:rPr>
        <w:t>第</w:t>
      </w:r>
      <w:r w:rsidR="00F34E79">
        <w:rPr>
          <w:rFonts w:hint="eastAsia"/>
          <w:sz w:val="28"/>
          <w:szCs w:val="28"/>
        </w:rPr>
        <w:t xml:space="preserve">　　</w:t>
      </w:r>
      <w:r w:rsidRPr="0068441E">
        <w:rPr>
          <w:rFonts w:hint="eastAsia"/>
          <w:sz w:val="28"/>
          <w:szCs w:val="28"/>
        </w:rPr>
        <w:t>学年</w:t>
      </w:r>
      <w:r w:rsidR="00705C16" w:rsidRPr="0068441E">
        <w:rPr>
          <w:rFonts w:hint="eastAsia"/>
          <w:sz w:val="28"/>
          <w:szCs w:val="28"/>
        </w:rPr>
        <w:t>給食時間</w:t>
      </w:r>
      <w:r w:rsidRPr="0068441E">
        <w:rPr>
          <w:rFonts w:hint="eastAsia"/>
          <w:sz w:val="28"/>
          <w:szCs w:val="28"/>
        </w:rPr>
        <w:t>（</w:t>
      </w:r>
      <w:r w:rsidR="00C430AD" w:rsidRPr="0068441E">
        <w:rPr>
          <w:rFonts w:hint="eastAsia"/>
          <w:sz w:val="28"/>
          <w:szCs w:val="28"/>
        </w:rPr>
        <w:t>５</w:t>
      </w:r>
      <w:r w:rsidRPr="0068441E">
        <w:rPr>
          <w:rFonts w:hint="eastAsia"/>
          <w:sz w:val="28"/>
          <w:szCs w:val="28"/>
        </w:rPr>
        <w:t>分間）</w:t>
      </w:r>
      <w:r w:rsidR="00705C16" w:rsidRPr="0068441E">
        <w:rPr>
          <w:rFonts w:hint="eastAsia"/>
          <w:sz w:val="28"/>
          <w:szCs w:val="28"/>
        </w:rPr>
        <w:t>の指導案</w:t>
      </w:r>
    </w:p>
    <w:p w:rsidR="00654063" w:rsidRDefault="00654063" w:rsidP="00654063">
      <w:pPr>
        <w:ind w:firstLineChars="2800" w:firstLine="5880"/>
      </w:pPr>
      <w:r>
        <w:rPr>
          <w:rFonts w:hint="eastAsia"/>
        </w:rPr>
        <w:t>令和　年　　月　　日（　）</w:t>
      </w:r>
    </w:p>
    <w:p w:rsidR="00654063" w:rsidRDefault="00654063" w:rsidP="00654063">
      <w:pPr>
        <w:ind w:firstLineChars="3100" w:firstLine="6510"/>
      </w:pPr>
      <w:r>
        <w:rPr>
          <w:rFonts w:hint="eastAsia"/>
        </w:rPr>
        <w:t>年　　組　　名</w:t>
      </w:r>
    </w:p>
    <w:p w:rsidR="00886F3D" w:rsidRDefault="005A671C">
      <w:r>
        <w:rPr>
          <w:rFonts w:hint="eastAsia"/>
        </w:rPr>
        <w:t>１</w:t>
      </w:r>
      <w:r w:rsidR="0074049A">
        <w:rPr>
          <w:rFonts w:hint="eastAsia"/>
        </w:rPr>
        <w:t xml:space="preserve">　</w:t>
      </w:r>
      <w:r w:rsidR="00886F3D">
        <w:rPr>
          <w:rFonts w:hint="eastAsia"/>
        </w:rPr>
        <w:t>題材名</w:t>
      </w:r>
      <w:r w:rsidR="00B725FD">
        <w:rPr>
          <w:rFonts w:hint="eastAsia"/>
        </w:rPr>
        <w:t>：</w:t>
      </w:r>
      <w:r w:rsidR="00886F3D">
        <w:rPr>
          <w:rFonts w:hint="eastAsia"/>
        </w:rPr>
        <w:t>「</w:t>
      </w:r>
      <w:r w:rsidR="00683ECF">
        <w:rPr>
          <w:rFonts w:hint="eastAsia"/>
        </w:rPr>
        <w:t>献立について</w:t>
      </w:r>
      <w:r w:rsidR="00B725FD">
        <w:rPr>
          <w:rFonts w:hint="eastAsia"/>
        </w:rPr>
        <w:t>知ろう」</w:t>
      </w:r>
    </w:p>
    <w:p w:rsidR="0074049A" w:rsidRDefault="005A671C">
      <w:r>
        <w:rPr>
          <w:rFonts w:hint="eastAsia"/>
        </w:rPr>
        <w:t>２</w:t>
      </w:r>
      <w:r w:rsidR="0074049A">
        <w:rPr>
          <w:rFonts w:hint="eastAsia"/>
        </w:rPr>
        <w:t xml:space="preserve">　題材について</w:t>
      </w:r>
    </w:p>
    <w:p w:rsidR="0074049A" w:rsidRDefault="0074049A" w:rsidP="0068441E">
      <w:pPr>
        <w:ind w:left="210" w:hangingChars="100" w:hanging="210"/>
      </w:pPr>
      <w:r>
        <w:rPr>
          <w:rFonts w:hint="eastAsia"/>
        </w:rPr>
        <w:t xml:space="preserve">　　児童の給食時間の様子から、苦手な料理や食品は残す傾向にあり、食べる児童と食の細い児童で差が見られる。そこで、献立のねらいや意図を伝えることで、自分の成長や健康を意識して食べようとする児童を育てたい。</w:t>
      </w:r>
    </w:p>
    <w:p w:rsidR="00F44E5F" w:rsidRDefault="00F44E5F" w:rsidP="0068441E">
      <w:pPr>
        <w:ind w:left="210" w:hangingChars="100" w:hanging="210"/>
      </w:pPr>
      <w:r>
        <w:rPr>
          <w:rFonts w:hint="eastAsia"/>
        </w:rPr>
        <w:t>３　指導のねらい</w:t>
      </w:r>
    </w:p>
    <w:p w:rsidR="00F44E5F" w:rsidRDefault="00F44E5F" w:rsidP="0068441E">
      <w:pPr>
        <w:ind w:left="210" w:hangingChars="100" w:hanging="210"/>
      </w:pPr>
      <w:r>
        <w:rPr>
          <w:rFonts w:hint="eastAsia"/>
        </w:rPr>
        <w:t xml:space="preserve">　　献立</w:t>
      </w:r>
      <w:r w:rsidR="005E20D7">
        <w:rPr>
          <w:rFonts w:hint="eastAsia"/>
        </w:rPr>
        <w:t>の</w:t>
      </w:r>
      <w:r>
        <w:rPr>
          <w:rFonts w:hint="eastAsia"/>
        </w:rPr>
        <w:t>ねらいを知り、成長や健康を意識して食べることができる。</w:t>
      </w:r>
    </w:p>
    <w:p w:rsidR="0074049A" w:rsidRDefault="00F44E5F" w:rsidP="0074049A">
      <w:r>
        <w:rPr>
          <w:rFonts w:hint="eastAsia"/>
        </w:rPr>
        <w:t>４</w:t>
      </w:r>
      <w:r w:rsidR="00C430AD">
        <w:rPr>
          <w:rFonts w:hint="eastAsia"/>
        </w:rPr>
        <w:t>、食に関する指導の観点</w:t>
      </w:r>
    </w:p>
    <w:tbl>
      <w:tblPr>
        <w:tblStyle w:val="a3"/>
        <w:tblW w:w="8926" w:type="dxa"/>
        <w:tblLook w:val="04A0" w:firstRow="1" w:lastRow="0" w:firstColumn="1" w:lastColumn="0" w:noHBand="0" w:noVBand="1"/>
      </w:tblPr>
      <w:tblGrid>
        <w:gridCol w:w="1555"/>
        <w:gridCol w:w="1275"/>
        <w:gridCol w:w="1701"/>
        <w:gridCol w:w="1560"/>
        <w:gridCol w:w="1417"/>
        <w:gridCol w:w="1418"/>
      </w:tblGrid>
      <w:tr w:rsidR="00C430AD" w:rsidTr="00C430AD">
        <w:tc>
          <w:tcPr>
            <w:tcW w:w="1555" w:type="dxa"/>
          </w:tcPr>
          <w:p w:rsidR="00C430AD" w:rsidRDefault="00C430AD" w:rsidP="00ED54F9">
            <w:pPr>
              <w:jc w:val="center"/>
            </w:pPr>
            <w:r>
              <w:rPr>
                <w:rFonts w:hint="eastAsia"/>
              </w:rPr>
              <w:t>食事の重要性</w:t>
            </w:r>
          </w:p>
        </w:tc>
        <w:tc>
          <w:tcPr>
            <w:tcW w:w="1275" w:type="dxa"/>
          </w:tcPr>
          <w:p w:rsidR="00C430AD" w:rsidRDefault="00C430AD" w:rsidP="00ED54F9">
            <w:pPr>
              <w:jc w:val="center"/>
            </w:pPr>
            <w:r>
              <w:rPr>
                <w:rFonts w:hint="eastAsia"/>
              </w:rPr>
              <w:t>心身の健康</w:t>
            </w:r>
          </w:p>
        </w:tc>
        <w:tc>
          <w:tcPr>
            <w:tcW w:w="1701" w:type="dxa"/>
          </w:tcPr>
          <w:p w:rsidR="00C430AD" w:rsidRDefault="00C430AD" w:rsidP="00ED54F9">
            <w:pPr>
              <w:jc w:val="center"/>
            </w:pPr>
            <w:r>
              <w:rPr>
                <w:rFonts w:hint="eastAsia"/>
              </w:rPr>
              <w:t>食品選択能力</w:t>
            </w:r>
          </w:p>
        </w:tc>
        <w:tc>
          <w:tcPr>
            <w:tcW w:w="1560" w:type="dxa"/>
          </w:tcPr>
          <w:p w:rsidR="00C430AD" w:rsidRDefault="00C430AD" w:rsidP="00ED54F9">
            <w:pPr>
              <w:jc w:val="center"/>
            </w:pPr>
            <w:r>
              <w:rPr>
                <w:rFonts w:hint="eastAsia"/>
              </w:rPr>
              <w:t>感謝の心</w:t>
            </w:r>
          </w:p>
        </w:tc>
        <w:tc>
          <w:tcPr>
            <w:tcW w:w="1417" w:type="dxa"/>
          </w:tcPr>
          <w:p w:rsidR="00C430AD" w:rsidRDefault="00C430AD" w:rsidP="00ED54F9">
            <w:pPr>
              <w:jc w:val="center"/>
            </w:pPr>
            <w:r>
              <w:rPr>
                <w:rFonts w:hint="eastAsia"/>
              </w:rPr>
              <w:t>社会性</w:t>
            </w:r>
          </w:p>
        </w:tc>
        <w:tc>
          <w:tcPr>
            <w:tcW w:w="1418" w:type="dxa"/>
          </w:tcPr>
          <w:p w:rsidR="00C430AD" w:rsidRDefault="00C430AD" w:rsidP="00ED54F9">
            <w:pPr>
              <w:jc w:val="center"/>
            </w:pPr>
            <w:r>
              <w:rPr>
                <w:rFonts w:hint="eastAsia"/>
              </w:rPr>
              <w:t>食文化</w:t>
            </w:r>
          </w:p>
        </w:tc>
      </w:tr>
      <w:tr w:rsidR="00C430AD" w:rsidTr="00C430AD">
        <w:tc>
          <w:tcPr>
            <w:tcW w:w="1555" w:type="dxa"/>
          </w:tcPr>
          <w:p w:rsidR="00C430AD" w:rsidRDefault="00C430AD" w:rsidP="0074049A">
            <w:r>
              <w:rPr>
                <w:rFonts w:hint="eastAsia"/>
              </w:rPr>
              <w:t xml:space="preserve">　　〇</w:t>
            </w:r>
          </w:p>
        </w:tc>
        <w:tc>
          <w:tcPr>
            <w:tcW w:w="1275" w:type="dxa"/>
          </w:tcPr>
          <w:p w:rsidR="00C430AD" w:rsidRDefault="00C430AD" w:rsidP="0074049A">
            <w:r>
              <w:rPr>
                <w:rFonts w:hint="eastAsia"/>
              </w:rPr>
              <w:t xml:space="preserve">　　〇</w:t>
            </w:r>
          </w:p>
        </w:tc>
        <w:tc>
          <w:tcPr>
            <w:tcW w:w="1701" w:type="dxa"/>
          </w:tcPr>
          <w:p w:rsidR="00C430AD" w:rsidRDefault="00C430AD" w:rsidP="0074049A">
            <w:r>
              <w:rPr>
                <w:rFonts w:hint="eastAsia"/>
              </w:rPr>
              <w:t xml:space="preserve">　　　〇</w:t>
            </w:r>
          </w:p>
        </w:tc>
        <w:tc>
          <w:tcPr>
            <w:tcW w:w="1560" w:type="dxa"/>
          </w:tcPr>
          <w:p w:rsidR="00C430AD" w:rsidRDefault="00C430AD" w:rsidP="0074049A"/>
        </w:tc>
        <w:tc>
          <w:tcPr>
            <w:tcW w:w="1417" w:type="dxa"/>
          </w:tcPr>
          <w:p w:rsidR="00C430AD" w:rsidRDefault="00C430AD" w:rsidP="0074049A"/>
        </w:tc>
        <w:tc>
          <w:tcPr>
            <w:tcW w:w="1418" w:type="dxa"/>
          </w:tcPr>
          <w:p w:rsidR="00C430AD" w:rsidRDefault="00C430AD" w:rsidP="0074049A"/>
        </w:tc>
      </w:tr>
    </w:tbl>
    <w:p w:rsidR="00C430AD" w:rsidRDefault="00C430AD" w:rsidP="0074049A"/>
    <w:p w:rsidR="00400979" w:rsidRDefault="00F44E5F">
      <w:r>
        <w:rPr>
          <w:rFonts w:hint="eastAsia"/>
        </w:rPr>
        <w:t>５</w:t>
      </w:r>
      <w:r w:rsidR="005A671C">
        <w:rPr>
          <w:rFonts w:hint="eastAsia"/>
        </w:rPr>
        <w:t>、</w:t>
      </w:r>
      <w:r w:rsidR="00C430AD">
        <w:rPr>
          <w:rFonts w:hint="eastAsia"/>
        </w:rPr>
        <w:t>本時の展開（指導は５分以内）</w:t>
      </w:r>
    </w:p>
    <w:tbl>
      <w:tblPr>
        <w:tblStyle w:val="a3"/>
        <w:tblW w:w="9073" w:type="dxa"/>
        <w:tblInd w:w="-147" w:type="dxa"/>
        <w:tblLook w:val="04A0" w:firstRow="1" w:lastRow="0" w:firstColumn="1" w:lastColumn="0" w:noHBand="0" w:noVBand="1"/>
      </w:tblPr>
      <w:tblGrid>
        <w:gridCol w:w="3828"/>
        <w:gridCol w:w="2693"/>
        <w:gridCol w:w="2552"/>
      </w:tblGrid>
      <w:tr w:rsidR="00B73391" w:rsidTr="00F44E5F">
        <w:trPr>
          <w:trHeight w:val="389"/>
        </w:trPr>
        <w:tc>
          <w:tcPr>
            <w:tcW w:w="3828" w:type="dxa"/>
          </w:tcPr>
          <w:p w:rsidR="00B73391" w:rsidRDefault="00C430AD" w:rsidP="00ED54F9">
            <w:pPr>
              <w:jc w:val="center"/>
            </w:pPr>
            <w:r>
              <w:rPr>
                <w:rFonts w:hint="eastAsia"/>
              </w:rPr>
              <w:t>学習活動及び学習内容</w:t>
            </w:r>
          </w:p>
        </w:tc>
        <w:tc>
          <w:tcPr>
            <w:tcW w:w="2693" w:type="dxa"/>
          </w:tcPr>
          <w:p w:rsidR="00B73391" w:rsidRPr="00C430AD" w:rsidRDefault="00C430AD">
            <w:r>
              <w:rPr>
                <w:rFonts w:hint="eastAsia"/>
              </w:rPr>
              <w:t>予想される子どもの反応</w:t>
            </w:r>
          </w:p>
        </w:tc>
        <w:tc>
          <w:tcPr>
            <w:tcW w:w="2552" w:type="dxa"/>
          </w:tcPr>
          <w:p w:rsidR="00B73391" w:rsidRDefault="00B73391" w:rsidP="001252CB">
            <w:pPr>
              <w:ind w:firstLineChars="100" w:firstLine="210"/>
            </w:pPr>
            <w:r>
              <w:rPr>
                <w:rFonts w:hint="eastAsia"/>
              </w:rPr>
              <w:t>資料・教材</w:t>
            </w:r>
            <w:r w:rsidR="00F44E5F">
              <w:rPr>
                <w:rFonts w:hint="eastAsia"/>
              </w:rPr>
              <w:t>・留意点</w:t>
            </w:r>
          </w:p>
        </w:tc>
      </w:tr>
      <w:tr w:rsidR="00683ECF" w:rsidTr="00F44E5F">
        <w:tc>
          <w:tcPr>
            <w:tcW w:w="3828" w:type="dxa"/>
          </w:tcPr>
          <w:p w:rsidR="001252CB" w:rsidRDefault="001252CB" w:rsidP="001252CB">
            <w:pPr>
              <w:pStyle w:val="a6"/>
              <w:numPr>
                <w:ilvl w:val="0"/>
                <w:numId w:val="2"/>
              </w:numPr>
              <w:ind w:leftChars="0"/>
            </w:pPr>
            <w:r>
              <w:rPr>
                <w:rFonts w:hint="eastAsia"/>
              </w:rPr>
              <w:t>給食の違いに気づく。</w:t>
            </w:r>
          </w:p>
          <w:p w:rsidR="001252CB" w:rsidRDefault="001252CB" w:rsidP="001252CB">
            <w:pPr>
              <w:pStyle w:val="a6"/>
              <w:ind w:leftChars="0" w:left="420"/>
            </w:pPr>
          </w:p>
          <w:p w:rsidR="00F44E5F" w:rsidRDefault="00F44E5F" w:rsidP="001252CB">
            <w:pPr>
              <w:pStyle w:val="a6"/>
              <w:ind w:leftChars="0" w:left="420"/>
            </w:pPr>
          </w:p>
          <w:p w:rsidR="00683ECF" w:rsidRDefault="00683ECF" w:rsidP="00683ECF">
            <w:r>
              <w:rPr>
                <w:rFonts w:hint="eastAsia"/>
              </w:rPr>
              <w:t>２、献立のねらいを</w:t>
            </w:r>
            <w:r w:rsidR="00F44E5F">
              <w:rPr>
                <w:rFonts w:hint="eastAsia"/>
              </w:rPr>
              <w:t>知る。</w:t>
            </w:r>
          </w:p>
          <w:p w:rsidR="00683ECF" w:rsidRDefault="00683ECF" w:rsidP="00683ECF">
            <w:r>
              <w:rPr>
                <w:rFonts w:hint="eastAsia"/>
              </w:rPr>
              <w:t>・成長期に必要な栄養</w:t>
            </w:r>
            <w:r w:rsidR="005E20D7">
              <w:rPr>
                <w:rFonts w:hint="eastAsia"/>
              </w:rPr>
              <w:t>を取り入れる</w:t>
            </w:r>
          </w:p>
          <w:p w:rsidR="00683ECF" w:rsidRDefault="00683ECF" w:rsidP="00683ECF">
            <w:r>
              <w:rPr>
                <w:rFonts w:hint="eastAsia"/>
              </w:rPr>
              <w:t>・地場産物や郷土料理</w:t>
            </w:r>
            <w:r w:rsidR="005E20D7">
              <w:rPr>
                <w:rFonts w:hint="eastAsia"/>
              </w:rPr>
              <w:t>を伝える</w:t>
            </w:r>
          </w:p>
          <w:p w:rsidR="00683ECF" w:rsidRDefault="00683ECF" w:rsidP="00683ECF">
            <w:r>
              <w:rPr>
                <w:rFonts w:hint="eastAsia"/>
              </w:rPr>
              <w:t>・旬の食材</w:t>
            </w:r>
            <w:r w:rsidR="00F44E5F">
              <w:rPr>
                <w:rFonts w:hint="eastAsia"/>
              </w:rPr>
              <w:t>を</w:t>
            </w:r>
            <w:r w:rsidR="005E20D7">
              <w:rPr>
                <w:rFonts w:hint="eastAsia"/>
              </w:rPr>
              <w:t>心掛ける。</w:t>
            </w:r>
          </w:p>
          <w:p w:rsidR="005E20D7" w:rsidRDefault="005E20D7" w:rsidP="00683ECF">
            <w:r>
              <w:rPr>
                <w:rFonts w:hint="eastAsia"/>
              </w:rPr>
              <w:t>３、カルシウムについてクイズをする。</w:t>
            </w:r>
          </w:p>
          <w:p w:rsidR="001252CB" w:rsidRDefault="005E20D7" w:rsidP="0017150C">
            <w:pPr>
              <w:ind w:left="210" w:hangingChars="100" w:hanging="210"/>
            </w:pPr>
            <w:r>
              <w:rPr>
                <w:rFonts w:hint="eastAsia"/>
              </w:rPr>
              <w:t>４</w:t>
            </w:r>
            <w:r w:rsidR="00C430AD">
              <w:rPr>
                <w:rFonts w:hint="eastAsia"/>
              </w:rPr>
              <w:t>、</w:t>
            </w:r>
            <w:r w:rsidR="0017150C">
              <w:rPr>
                <w:rFonts w:hint="eastAsia"/>
              </w:rPr>
              <w:t>給食の献立は、健康を考えて作られていることを知り、</w:t>
            </w:r>
            <w:r w:rsidR="00C430AD">
              <w:rPr>
                <w:rFonts w:hint="eastAsia"/>
              </w:rPr>
              <w:t>これからの給食</w:t>
            </w:r>
            <w:r w:rsidR="001252CB">
              <w:rPr>
                <w:rFonts w:hint="eastAsia"/>
              </w:rPr>
              <w:t>のとり方について</w:t>
            </w:r>
            <w:r w:rsidR="0017150C">
              <w:rPr>
                <w:rFonts w:hint="eastAsia"/>
              </w:rPr>
              <w:t>考える。</w:t>
            </w:r>
          </w:p>
          <w:p w:rsidR="00C430AD" w:rsidRPr="00C430AD" w:rsidRDefault="00C430AD"/>
        </w:tc>
        <w:tc>
          <w:tcPr>
            <w:tcW w:w="2693" w:type="dxa"/>
          </w:tcPr>
          <w:p w:rsidR="00C430AD" w:rsidRDefault="00C430AD" w:rsidP="00C430AD">
            <w:r>
              <w:rPr>
                <w:rFonts w:hint="eastAsia"/>
              </w:rPr>
              <w:t>・野菜がない</w:t>
            </w:r>
          </w:p>
          <w:p w:rsidR="00C430AD" w:rsidRDefault="00C430AD" w:rsidP="00C430AD">
            <w:r>
              <w:rPr>
                <w:rFonts w:hint="eastAsia"/>
              </w:rPr>
              <w:t>・栄養のバランスが良い</w:t>
            </w:r>
          </w:p>
          <w:p w:rsidR="00C430AD" w:rsidRDefault="00C430AD" w:rsidP="00C430AD">
            <w:r>
              <w:rPr>
                <w:rFonts w:hint="eastAsia"/>
              </w:rPr>
              <w:t>・牛乳が毎日ついている</w:t>
            </w:r>
          </w:p>
          <w:p w:rsidR="00C430AD" w:rsidRDefault="00C430AD" w:rsidP="00C430AD"/>
          <w:p w:rsidR="001252CB" w:rsidRDefault="001252CB" w:rsidP="00C430AD"/>
          <w:p w:rsidR="001252CB" w:rsidRDefault="001252CB" w:rsidP="00C430AD"/>
          <w:p w:rsidR="001252CB" w:rsidRDefault="001252CB" w:rsidP="00C430AD"/>
          <w:p w:rsidR="001252CB" w:rsidRDefault="001252CB" w:rsidP="00C430AD">
            <w:r>
              <w:rPr>
                <w:rFonts w:hint="eastAsia"/>
              </w:rPr>
              <w:t>・苦手なものもなるべく食べるようにする。</w:t>
            </w:r>
          </w:p>
        </w:tc>
        <w:tc>
          <w:tcPr>
            <w:tcW w:w="2552" w:type="dxa"/>
          </w:tcPr>
          <w:p w:rsidR="00683ECF" w:rsidRDefault="005E20D7">
            <w:r>
              <w:rPr>
                <w:rFonts w:hint="eastAsia"/>
              </w:rPr>
              <w:t>・</w:t>
            </w:r>
            <w:r w:rsidR="001252CB">
              <w:rPr>
                <w:rFonts w:hint="eastAsia"/>
              </w:rPr>
              <w:t>パソコン</w:t>
            </w:r>
          </w:p>
          <w:p w:rsidR="001252CB" w:rsidRDefault="005E20D7">
            <w:r>
              <w:rPr>
                <w:rFonts w:hint="eastAsia"/>
              </w:rPr>
              <w:t>・</w:t>
            </w:r>
            <w:r w:rsidR="001252CB">
              <w:rPr>
                <w:rFonts w:hint="eastAsia"/>
              </w:rPr>
              <w:t>パワーポイント</w:t>
            </w:r>
          </w:p>
          <w:p w:rsidR="001252CB" w:rsidRDefault="005E20D7">
            <w:r>
              <w:rPr>
                <w:rFonts w:hint="eastAsia"/>
              </w:rPr>
              <w:t>・</w:t>
            </w:r>
            <w:r w:rsidR="001252CB">
              <w:rPr>
                <w:rFonts w:hint="eastAsia"/>
              </w:rPr>
              <w:t>電子黒板</w:t>
            </w:r>
          </w:p>
          <w:p w:rsidR="005E20D7" w:rsidRDefault="005E20D7"/>
          <w:p w:rsidR="005E20D7" w:rsidRDefault="005E20D7"/>
          <w:p w:rsidR="005E20D7" w:rsidRDefault="005E20D7"/>
          <w:p w:rsidR="005E20D7" w:rsidRDefault="005E20D7"/>
          <w:p w:rsidR="00F44E5F" w:rsidRDefault="005E20D7">
            <w:r>
              <w:rPr>
                <w:rFonts w:hint="eastAsia"/>
              </w:rPr>
              <w:t>・３択</w:t>
            </w:r>
            <w:r w:rsidR="00F44E5F">
              <w:rPr>
                <w:rFonts w:hint="eastAsia"/>
              </w:rPr>
              <w:t>のクイズ形式にして、挙手で回答させる。</w:t>
            </w:r>
          </w:p>
          <w:p w:rsidR="00B87B23" w:rsidRDefault="00B87B23">
            <w:r>
              <w:rPr>
                <w:rFonts w:hint="eastAsia"/>
              </w:rPr>
              <w:t>・牛乳が飲めない児童への配慮（他の食材で補うなど）</w:t>
            </w:r>
          </w:p>
        </w:tc>
      </w:tr>
    </w:tbl>
    <w:p w:rsidR="00654063" w:rsidRDefault="00F44E5F">
      <w:r>
        <w:rPr>
          <w:rFonts w:hint="eastAsia"/>
        </w:rPr>
        <w:t>６</w:t>
      </w:r>
      <w:r w:rsidR="005A671C">
        <w:rPr>
          <w:rFonts w:hint="eastAsia"/>
        </w:rPr>
        <w:t>、評価</w:t>
      </w:r>
      <w:r w:rsidR="001252CB">
        <w:rPr>
          <w:rFonts w:hint="eastAsia"/>
        </w:rPr>
        <w:t xml:space="preserve">　</w:t>
      </w:r>
    </w:p>
    <w:p w:rsidR="005A671C" w:rsidRDefault="00654063" w:rsidP="00654063">
      <w:pPr>
        <w:ind w:firstLineChars="100" w:firstLine="210"/>
      </w:pPr>
      <w:r>
        <w:rPr>
          <w:rFonts w:hint="eastAsia"/>
        </w:rPr>
        <w:t>・</w:t>
      </w:r>
      <w:r w:rsidR="00075241">
        <w:rPr>
          <w:rFonts w:hint="eastAsia"/>
        </w:rPr>
        <w:t>献立のねらいを知り、</w:t>
      </w:r>
      <w:r w:rsidR="00F44E5F">
        <w:rPr>
          <w:rFonts w:hint="eastAsia"/>
        </w:rPr>
        <w:t>成長や</w:t>
      </w:r>
      <w:r w:rsidR="00075241">
        <w:rPr>
          <w:rFonts w:hint="eastAsia"/>
        </w:rPr>
        <w:t>健康を意識して食べようと意欲を持</w:t>
      </w:r>
      <w:r w:rsidR="0068441E">
        <w:rPr>
          <w:rFonts w:hint="eastAsia"/>
        </w:rPr>
        <w:t>てたか</w:t>
      </w:r>
      <w:r w:rsidR="00075241">
        <w:rPr>
          <w:rFonts w:hint="eastAsia"/>
        </w:rPr>
        <w:t>。</w:t>
      </w:r>
    </w:p>
    <w:p w:rsidR="00ED54F9" w:rsidRDefault="00ED54F9" w:rsidP="00ED54F9">
      <w:pPr>
        <w:ind w:leftChars="100" w:left="210"/>
      </w:pPr>
      <w:r>
        <w:rPr>
          <w:rFonts w:hint="eastAsia"/>
        </w:rPr>
        <w:t xml:space="preserve">　　　　　</w:t>
      </w:r>
      <w:r>
        <w:rPr>
          <w:rFonts w:hint="eastAsia"/>
        </w:rPr>
        <w:t>（タブレットを活用して振り返りのワークシートに記入させる）</w:t>
      </w:r>
    </w:p>
    <w:p w:rsidR="001252CB" w:rsidRDefault="00F44E5F" w:rsidP="001252CB">
      <w:pPr>
        <w:ind w:left="210" w:hangingChars="100" w:hanging="210"/>
      </w:pPr>
      <w:r>
        <w:rPr>
          <w:rFonts w:hint="eastAsia"/>
        </w:rPr>
        <w:t>７</w:t>
      </w:r>
      <w:r w:rsidR="001252CB">
        <w:rPr>
          <w:rFonts w:hint="eastAsia"/>
        </w:rPr>
        <w:t xml:space="preserve">、指導後のつながり　</w:t>
      </w:r>
    </w:p>
    <w:p w:rsidR="001252CB" w:rsidRDefault="00654063" w:rsidP="00654063">
      <w:pPr>
        <w:ind w:leftChars="100" w:left="420" w:hangingChars="100" w:hanging="210"/>
      </w:pPr>
      <w:r>
        <w:rPr>
          <w:rFonts w:hint="eastAsia"/>
        </w:rPr>
        <w:t>・</w:t>
      </w:r>
      <w:r w:rsidR="0068441E">
        <w:rPr>
          <w:rFonts w:hint="eastAsia"/>
        </w:rPr>
        <w:t>担任と連携して、</w:t>
      </w:r>
      <w:r w:rsidR="001252CB">
        <w:rPr>
          <w:rFonts w:hint="eastAsia"/>
        </w:rPr>
        <w:t>日々の献立のねらいや意図を意識しながら、自分の体</w:t>
      </w:r>
      <w:r w:rsidR="00F44E5F">
        <w:rPr>
          <w:rFonts w:hint="eastAsia"/>
        </w:rPr>
        <w:t>の成長</w:t>
      </w:r>
      <w:r w:rsidR="001252CB">
        <w:rPr>
          <w:rFonts w:hint="eastAsia"/>
        </w:rPr>
        <w:t>のために食べ</w:t>
      </w:r>
      <w:r w:rsidR="0068441E">
        <w:rPr>
          <w:rFonts w:hint="eastAsia"/>
        </w:rPr>
        <w:t>るよう促す。</w:t>
      </w:r>
    </w:p>
    <w:p w:rsidR="00654063" w:rsidRPr="00654063" w:rsidRDefault="00654063" w:rsidP="00654063">
      <w:pPr>
        <w:ind w:leftChars="100" w:left="420" w:hangingChars="100" w:hanging="210"/>
        <w:rPr>
          <w:rFonts w:hint="eastAsia"/>
        </w:rPr>
      </w:pPr>
      <w:r>
        <w:rPr>
          <w:rFonts w:hint="eastAsia"/>
        </w:rPr>
        <w:t>・食育チャレンジシートの活用</w:t>
      </w:r>
    </w:p>
    <w:p w:rsidR="001252CB" w:rsidRDefault="00F44E5F">
      <w:r>
        <w:rPr>
          <w:rFonts w:hint="eastAsia"/>
        </w:rPr>
        <w:t>８</w:t>
      </w:r>
      <w:r w:rsidR="001252CB">
        <w:rPr>
          <w:rFonts w:hint="eastAsia"/>
        </w:rPr>
        <w:t>、関連教科：家庭科</w:t>
      </w:r>
    </w:p>
    <w:p w:rsidR="00ED54F9" w:rsidRDefault="00ED54F9"/>
    <w:p w:rsidR="00ED54F9" w:rsidRDefault="00ED54F9"/>
    <w:p w:rsidR="00ED54F9" w:rsidRDefault="00ED54F9" w:rsidP="00ED54F9">
      <w:pPr>
        <w:jc w:val="left"/>
        <w:rPr>
          <w:szCs w:val="21"/>
          <w:bdr w:val="single" w:sz="4" w:space="0" w:color="auto"/>
        </w:rPr>
      </w:pPr>
      <w:r w:rsidRPr="0068441E">
        <w:rPr>
          <w:rFonts w:hint="eastAsia"/>
          <w:szCs w:val="21"/>
          <w:bdr w:val="single" w:sz="4" w:space="0" w:color="auto"/>
        </w:rPr>
        <w:lastRenderedPageBreak/>
        <w:t>（第</w:t>
      </w:r>
      <w:r>
        <w:rPr>
          <w:rFonts w:hint="eastAsia"/>
          <w:szCs w:val="21"/>
          <w:bdr w:val="single" w:sz="4" w:space="0" w:color="auto"/>
        </w:rPr>
        <w:t>2</w:t>
      </w:r>
      <w:r w:rsidRPr="0068441E">
        <w:rPr>
          <w:rFonts w:hint="eastAsia"/>
          <w:szCs w:val="21"/>
          <w:bdr w:val="single" w:sz="4" w:space="0" w:color="auto"/>
        </w:rPr>
        <w:t>回）</w:t>
      </w:r>
    </w:p>
    <w:p w:rsidR="00ED54F9" w:rsidRPr="0068441E" w:rsidRDefault="00ED54F9" w:rsidP="00ED54F9">
      <w:pPr>
        <w:jc w:val="center"/>
        <w:rPr>
          <w:szCs w:val="21"/>
          <w:bdr w:val="single" w:sz="4" w:space="0" w:color="auto"/>
        </w:rPr>
      </w:pPr>
      <w:r w:rsidRPr="0068441E">
        <w:rPr>
          <w:rFonts w:hint="eastAsia"/>
          <w:sz w:val="28"/>
          <w:szCs w:val="28"/>
        </w:rPr>
        <w:t>第</w:t>
      </w:r>
      <w:r>
        <w:rPr>
          <w:rFonts w:hint="eastAsia"/>
          <w:sz w:val="28"/>
          <w:szCs w:val="28"/>
        </w:rPr>
        <w:t xml:space="preserve">　　</w:t>
      </w:r>
      <w:r w:rsidRPr="0068441E">
        <w:rPr>
          <w:rFonts w:hint="eastAsia"/>
          <w:sz w:val="28"/>
          <w:szCs w:val="28"/>
        </w:rPr>
        <w:t>学年給食時間（５分間）の指導案</w:t>
      </w:r>
    </w:p>
    <w:p w:rsidR="00654063" w:rsidRDefault="00654063" w:rsidP="00654063">
      <w:pPr>
        <w:ind w:firstLineChars="2800" w:firstLine="5880"/>
      </w:pPr>
      <w:r>
        <w:rPr>
          <w:rFonts w:hint="eastAsia"/>
        </w:rPr>
        <w:t>令和　年　　月　　日（　）</w:t>
      </w:r>
    </w:p>
    <w:p w:rsidR="00654063" w:rsidRDefault="00654063" w:rsidP="00654063">
      <w:pPr>
        <w:ind w:firstLineChars="3100" w:firstLine="6510"/>
      </w:pPr>
      <w:r>
        <w:rPr>
          <w:rFonts w:hint="eastAsia"/>
        </w:rPr>
        <w:t>年　　組　　名</w:t>
      </w:r>
    </w:p>
    <w:p w:rsidR="00ED54F9" w:rsidRDefault="00ED54F9" w:rsidP="00ED54F9">
      <w:r>
        <w:rPr>
          <w:rFonts w:hint="eastAsia"/>
        </w:rPr>
        <w:t>１　題材名：「給食における県産食材を地産地消について」</w:t>
      </w:r>
    </w:p>
    <w:p w:rsidR="00ED54F9" w:rsidRDefault="00ED54F9" w:rsidP="00ED54F9">
      <w:r>
        <w:rPr>
          <w:rFonts w:hint="eastAsia"/>
        </w:rPr>
        <w:t>２　題材について</w:t>
      </w:r>
    </w:p>
    <w:p w:rsidR="00ED54F9" w:rsidRDefault="00ED54F9" w:rsidP="00ED54F9">
      <w:pPr>
        <w:ind w:left="210" w:hangingChars="100" w:hanging="210"/>
      </w:pPr>
      <w:r>
        <w:rPr>
          <w:rFonts w:hint="eastAsia"/>
        </w:rPr>
        <w:t xml:space="preserve">　　県産品奨励月間に合わせて、なぜ県産品が良いのかについて考えさせるために、まずは、地産地消についての理解を得る。地産地消をすることで、地域の活性化や新鮮なものが食べられることや流通の視点から環境にも良いことについて気づかせたい。</w:t>
      </w:r>
    </w:p>
    <w:p w:rsidR="00ED54F9" w:rsidRDefault="00ED54F9" w:rsidP="00ED54F9">
      <w:pPr>
        <w:ind w:left="210" w:hangingChars="100" w:hanging="210"/>
      </w:pPr>
      <w:r>
        <w:rPr>
          <w:rFonts w:hint="eastAsia"/>
        </w:rPr>
        <w:t>３　指導のねらい</w:t>
      </w:r>
    </w:p>
    <w:p w:rsidR="00ED54F9" w:rsidRDefault="00ED54F9" w:rsidP="00ED54F9">
      <w:pPr>
        <w:ind w:left="210" w:hangingChars="100" w:hanging="210"/>
      </w:pPr>
      <w:r>
        <w:rPr>
          <w:rFonts w:hint="eastAsia"/>
        </w:rPr>
        <w:t xml:space="preserve">　　給食における県産食材や地産地消について理解できる。</w:t>
      </w:r>
    </w:p>
    <w:p w:rsidR="00ED54F9" w:rsidRDefault="00ED54F9" w:rsidP="00ED54F9"/>
    <w:p w:rsidR="00ED54F9" w:rsidRDefault="00ED54F9" w:rsidP="00ED54F9">
      <w:r>
        <w:rPr>
          <w:rFonts w:hint="eastAsia"/>
        </w:rPr>
        <w:t>４、食に関する指導の観点</w:t>
      </w:r>
    </w:p>
    <w:tbl>
      <w:tblPr>
        <w:tblStyle w:val="a3"/>
        <w:tblW w:w="8926" w:type="dxa"/>
        <w:tblLook w:val="04A0" w:firstRow="1" w:lastRow="0" w:firstColumn="1" w:lastColumn="0" w:noHBand="0" w:noVBand="1"/>
      </w:tblPr>
      <w:tblGrid>
        <w:gridCol w:w="1555"/>
        <w:gridCol w:w="1275"/>
        <w:gridCol w:w="1701"/>
        <w:gridCol w:w="1560"/>
        <w:gridCol w:w="1417"/>
        <w:gridCol w:w="1418"/>
      </w:tblGrid>
      <w:tr w:rsidR="00ED54F9" w:rsidTr="00F539F2">
        <w:tc>
          <w:tcPr>
            <w:tcW w:w="1555" w:type="dxa"/>
          </w:tcPr>
          <w:p w:rsidR="00ED54F9" w:rsidRDefault="00ED54F9" w:rsidP="00F539F2">
            <w:pPr>
              <w:jc w:val="center"/>
            </w:pPr>
            <w:r>
              <w:rPr>
                <w:rFonts w:hint="eastAsia"/>
              </w:rPr>
              <w:t>食事の重要性</w:t>
            </w:r>
          </w:p>
        </w:tc>
        <w:tc>
          <w:tcPr>
            <w:tcW w:w="1275" w:type="dxa"/>
          </w:tcPr>
          <w:p w:rsidR="00ED54F9" w:rsidRDefault="00ED54F9" w:rsidP="00F539F2">
            <w:pPr>
              <w:jc w:val="center"/>
            </w:pPr>
            <w:r>
              <w:rPr>
                <w:rFonts w:hint="eastAsia"/>
              </w:rPr>
              <w:t>心身の健康</w:t>
            </w:r>
          </w:p>
        </w:tc>
        <w:tc>
          <w:tcPr>
            <w:tcW w:w="1701" w:type="dxa"/>
          </w:tcPr>
          <w:p w:rsidR="00ED54F9" w:rsidRDefault="00ED54F9" w:rsidP="00F539F2">
            <w:pPr>
              <w:jc w:val="center"/>
            </w:pPr>
            <w:r>
              <w:rPr>
                <w:rFonts w:hint="eastAsia"/>
              </w:rPr>
              <w:t>食品選択能力</w:t>
            </w:r>
          </w:p>
        </w:tc>
        <w:tc>
          <w:tcPr>
            <w:tcW w:w="1560" w:type="dxa"/>
          </w:tcPr>
          <w:p w:rsidR="00ED54F9" w:rsidRDefault="00ED54F9" w:rsidP="00F539F2">
            <w:pPr>
              <w:jc w:val="center"/>
            </w:pPr>
            <w:r>
              <w:rPr>
                <w:rFonts w:hint="eastAsia"/>
              </w:rPr>
              <w:t>感謝の心</w:t>
            </w:r>
          </w:p>
        </w:tc>
        <w:tc>
          <w:tcPr>
            <w:tcW w:w="1417" w:type="dxa"/>
          </w:tcPr>
          <w:p w:rsidR="00ED54F9" w:rsidRDefault="00ED54F9" w:rsidP="00F539F2">
            <w:pPr>
              <w:jc w:val="center"/>
            </w:pPr>
            <w:r>
              <w:rPr>
                <w:rFonts w:hint="eastAsia"/>
              </w:rPr>
              <w:t>社会性</w:t>
            </w:r>
          </w:p>
        </w:tc>
        <w:tc>
          <w:tcPr>
            <w:tcW w:w="1418" w:type="dxa"/>
          </w:tcPr>
          <w:p w:rsidR="00ED54F9" w:rsidRDefault="00ED54F9" w:rsidP="00F539F2">
            <w:pPr>
              <w:jc w:val="center"/>
            </w:pPr>
            <w:r>
              <w:rPr>
                <w:rFonts w:hint="eastAsia"/>
              </w:rPr>
              <w:t>食文化</w:t>
            </w:r>
          </w:p>
        </w:tc>
      </w:tr>
      <w:tr w:rsidR="00ED54F9" w:rsidTr="00F539F2">
        <w:tc>
          <w:tcPr>
            <w:tcW w:w="1555" w:type="dxa"/>
          </w:tcPr>
          <w:p w:rsidR="00ED54F9" w:rsidRDefault="00ED54F9" w:rsidP="00F539F2">
            <w:pPr>
              <w:jc w:val="center"/>
            </w:pPr>
          </w:p>
        </w:tc>
        <w:tc>
          <w:tcPr>
            <w:tcW w:w="1275" w:type="dxa"/>
          </w:tcPr>
          <w:p w:rsidR="00ED54F9" w:rsidRDefault="00ED54F9" w:rsidP="00F539F2">
            <w:pPr>
              <w:jc w:val="center"/>
            </w:pPr>
          </w:p>
        </w:tc>
        <w:tc>
          <w:tcPr>
            <w:tcW w:w="1701" w:type="dxa"/>
          </w:tcPr>
          <w:p w:rsidR="00ED54F9" w:rsidRDefault="00ED54F9" w:rsidP="00F539F2">
            <w:pPr>
              <w:jc w:val="center"/>
            </w:pPr>
          </w:p>
        </w:tc>
        <w:tc>
          <w:tcPr>
            <w:tcW w:w="1560" w:type="dxa"/>
          </w:tcPr>
          <w:p w:rsidR="00ED54F9" w:rsidRDefault="00ED54F9" w:rsidP="00F539F2">
            <w:pPr>
              <w:jc w:val="center"/>
            </w:pPr>
          </w:p>
        </w:tc>
        <w:tc>
          <w:tcPr>
            <w:tcW w:w="1417" w:type="dxa"/>
          </w:tcPr>
          <w:p w:rsidR="00ED54F9" w:rsidRDefault="00ED54F9" w:rsidP="00F539F2">
            <w:pPr>
              <w:jc w:val="center"/>
            </w:pPr>
            <w:r>
              <w:rPr>
                <w:rFonts w:hint="eastAsia"/>
              </w:rPr>
              <w:t>〇</w:t>
            </w:r>
          </w:p>
        </w:tc>
        <w:tc>
          <w:tcPr>
            <w:tcW w:w="1418" w:type="dxa"/>
          </w:tcPr>
          <w:p w:rsidR="00ED54F9" w:rsidRDefault="00ED54F9" w:rsidP="00F539F2">
            <w:pPr>
              <w:jc w:val="center"/>
            </w:pPr>
            <w:r>
              <w:rPr>
                <w:rFonts w:hint="eastAsia"/>
              </w:rPr>
              <w:t>〇</w:t>
            </w:r>
          </w:p>
        </w:tc>
      </w:tr>
    </w:tbl>
    <w:p w:rsidR="00ED54F9" w:rsidRDefault="00ED54F9" w:rsidP="00ED54F9"/>
    <w:p w:rsidR="00ED54F9" w:rsidRDefault="00ED54F9" w:rsidP="00ED54F9">
      <w:r>
        <w:rPr>
          <w:rFonts w:hint="eastAsia"/>
        </w:rPr>
        <w:t>５、本時の展開（指導は５分以内）</w:t>
      </w:r>
    </w:p>
    <w:tbl>
      <w:tblPr>
        <w:tblStyle w:val="a3"/>
        <w:tblW w:w="9073" w:type="dxa"/>
        <w:tblInd w:w="-147" w:type="dxa"/>
        <w:tblLook w:val="04A0" w:firstRow="1" w:lastRow="0" w:firstColumn="1" w:lastColumn="0" w:noHBand="0" w:noVBand="1"/>
      </w:tblPr>
      <w:tblGrid>
        <w:gridCol w:w="3828"/>
        <w:gridCol w:w="2693"/>
        <w:gridCol w:w="2552"/>
      </w:tblGrid>
      <w:tr w:rsidR="00ED54F9" w:rsidTr="00F539F2">
        <w:trPr>
          <w:trHeight w:val="389"/>
        </w:trPr>
        <w:tc>
          <w:tcPr>
            <w:tcW w:w="3828" w:type="dxa"/>
          </w:tcPr>
          <w:p w:rsidR="00ED54F9" w:rsidRDefault="00ED54F9" w:rsidP="00F539F2">
            <w:r>
              <w:rPr>
                <w:rFonts w:hint="eastAsia"/>
              </w:rPr>
              <w:t xml:space="preserve">　　　　学習内容</w:t>
            </w:r>
          </w:p>
        </w:tc>
        <w:tc>
          <w:tcPr>
            <w:tcW w:w="2693" w:type="dxa"/>
          </w:tcPr>
          <w:p w:rsidR="00ED54F9" w:rsidRPr="00C430AD" w:rsidRDefault="00ED54F9" w:rsidP="00F539F2">
            <w:r>
              <w:rPr>
                <w:rFonts w:hint="eastAsia"/>
              </w:rPr>
              <w:t>予想される子どもの反応</w:t>
            </w:r>
          </w:p>
        </w:tc>
        <w:tc>
          <w:tcPr>
            <w:tcW w:w="2552" w:type="dxa"/>
          </w:tcPr>
          <w:p w:rsidR="00ED54F9" w:rsidRDefault="00ED54F9" w:rsidP="00F539F2">
            <w:pPr>
              <w:ind w:firstLineChars="100" w:firstLine="210"/>
            </w:pPr>
            <w:r>
              <w:rPr>
                <w:rFonts w:hint="eastAsia"/>
              </w:rPr>
              <w:t>資料・教材・留意点</w:t>
            </w:r>
          </w:p>
        </w:tc>
      </w:tr>
      <w:tr w:rsidR="00ED54F9" w:rsidTr="00F539F2">
        <w:tc>
          <w:tcPr>
            <w:tcW w:w="3828" w:type="dxa"/>
          </w:tcPr>
          <w:p w:rsidR="00ED54F9" w:rsidRDefault="00ED54F9" w:rsidP="00F539F2">
            <w:pPr>
              <w:spacing w:line="240" w:lineRule="exact"/>
              <w:rPr>
                <w:rFonts w:ascii="游明朝" w:eastAsia="游明朝" w:hAnsi="游明朝"/>
                <w:szCs w:val="21"/>
              </w:rPr>
            </w:pPr>
            <w:r w:rsidRPr="009E5F9D">
              <w:rPr>
                <w:rFonts w:ascii="游明朝" w:eastAsia="游明朝" w:hAnsi="游明朝" w:hint="eastAsia"/>
                <w:szCs w:val="21"/>
              </w:rPr>
              <w:t>1、給食の県産食材利用率について</w:t>
            </w:r>
          </w:p>
          <w:p w:rsidR="00ED54F9" w:rsidRDefault="00ED54F9" w:rsidP="00F539F2">
            <w:pPr>
              <w:spacing w:line="240" w:lineRule="exact"/>
              <w:rPr>
                <w:rFonts w:ascii="游明朝" w:eastAsia="游明朝" w:hAnsi="游明朝"/>
                <w:szCs w:val="21"/>
              </w:rPr>
            </w:pPr>
            <w:r>
              <w:rPr>
                <w:rFonts w:ascii="游明朝" w:eastAsia="游明朝" w:hAnsi="游明朝" w:hint="eastAsia"/>
                <w:szCs w:val="21"/>
              </w:rPr>
              <w:t xml:space="preserve">　（クイズ）</w:t>
            </w:r>
            <w:r>
              <w:rPr>
                <w:rFonts w:ascii="游明朝" w:eastAsia="游明朝" w:hAnsi="游明朝" w:hint="eastAsia"/>
                <w:szCs w:val="21"/>
              </w:rPr>
              <w:t>約35％</w:t>
            </w:r>
          </w:p>
          <w:p w:rsidR="00ED54F9" w:rsidRPr="009E5F9D" w:rsidRDefault="00ED54F9" w:rsidP="00F539F2">
            <w:pPr>
              <w:spacing w:line="240" w:lineRule="exact"/>
              <w:rPr>
                <w:rFonts w:ascii="游明朝" w:eastAsia="游明朝" w:hAnsi="游明朝"/>
                <w:szCs w:val="21"/>
              </w:rPr>
            </w:pPr>
          </w:p>
          <w:p w:rsidR="00ED54F9" w:rsidRPr="009E5F9D" w:rsidRDefault="00ED54F9" w:rsidP="00F539F2">
            <w:pPr>
              <w:spacing w:line="240" w:lineRule="exact"/>
              <w:ind w:left="210" w:hangingChars="100" w:hanging="210"/>
              <w:rPr>
                <w:rFonts w:ascii="游明朝" w:eastAsia="游明朝" w:hAnsi="游明朝"/>
                <w:szCs w:val="21"/>
              </w:rPr>
            </w:pPr>
            <w:r w:rsidRPr="009E5F9D">
              <w:rPr>
                <w:rFonts w:ascii="游明朝" w:eastAsia="游明朝" w:hAnsi="游明朝" w:hint="eastAsia"/>
                <w:szCs w:val="21"/>
              </w:rPr>
              <w:t>2、地産地消とは地域の食材を生産・消費地域の活性につながることを伝える。</w:t>
            </w:r>
          </w:p>
          <w:p w:rsidR="00ED54F9" w:rsidRDefault="00ED54F9" w:rsidP="00F539F2">
            <w:pPr>
              <w:spacing w:line="240" w:lineRule="exact"/>
              <w:rPr>
                <w:rFonts w:ascii="游明朝" w:eastAsia="游明朝" w:hAnsi="游明朝"/>
                <w:szCs w:val="21"/>
              </w:rPr>
            </w:pPr>
            <w:r w:rsidRPr="009E5F9D">
              <w:rPr>
                <w:rFonts w:ascii="游明朝" w:eastAsia="游明朝" w:hAnsi="游明朝" w:hint="eastAsia"/>
                <w:szCs w:val="21"/>
              </w:rPr>
              <w:t>3、</w:t>
            </w:r>
            <w:r>
              <w:rPr>
                <w:rFonts w:ascii="游明朝" w:eastAsia="游明朝" w:hAnsi="游明朝" w:hint="eastAsia"/>
                <w:szCs w:val="21"/>
              </w:rPr>
              <w:t>給食の県産品クイズ</w:t>
            </w:r>
          </w:p>
          <w:p w:rsidR="00ED54F9" w:rsidRPr="009E5F9D" w:rsidRDefault="00ED54F9" w:rsidP="00F539F2">
            <w:pPr>
              <w:spacing w:line="240" w:lineRule="exact"/>
              <w:rPr>
                <w:rFonts w:ascii="游明朝" w:eastAsia="游明朝" w:hAnsi="游明朝"/>
                <w:sz w:val="17"/>
                <w:szCs w:val="17"/>
              </w:rPr>
            </w:pPr>
          </w:p>
        </w:tc>
        <w:tc>
          <w:tcPr>
            <w:tcW w:w="2693" w:type="dxa"/>
          </w:tcPr>
          <w:p w:rsidR="00ED54F9" w:rsidRDefault="00ED54F9" w:rsidP="00F539F2">
            <w:pPr>
              <w:rPr>
                <w:rFonts w:hint="eastAsia"/>
              </w:rPr>
            </w:pPr>
            <w:r>
              <w:rPr>
                <w:rFonts w:hint="eastAsia"/>
              </w:rPr>
              <w:t>・意外と少ない</w:t>
            </w:r>
            <w:r>
              <w:rPr>
                <w:rFonts w:hint="eastAsia"/>
              </w:rPr>
              <w:t>。</w:t>
            </w:r>
          </w:p>
          <w:p w:rsidR="00ED54F9" w:rsidRDefault="00ED54F9" w:rsidP="00F539F2"/>
          <w:p w:rsidR="00ED54F9" w:rsidRDefault="00ED54F9" w:rsidP="00F539F2">
            <w:r>
              <w:rPr>
                <w:rFonts w:hint="eastAsia"/>
              </w:rPr>
              <w:t>・地産地消とは、いい事！</w:t>
            </w:r>
          </w:p>
          <w:p w:rsidR="00ED54F9" w:rsidRDefault="00ED54F9" w:rsidP="00F539F2"/>
          <w:p w:rsidR="00ED54F9" w:rsidRDefault="00ED54F9" w:rsidP="00F539F2">
            <w:r>
              <w:rPr>
                <w:rFonts w:hint="eastAsia"/>
              </w:rPr>
              <w:t>・今日の給食の県産品はゴーヤー！</w:t>
            </w:r>
          </w:p>
        </w:tc>
        <w:tc>
          <w:tcPr>
            <w:tcW w:w="2552" w:type="dxa"/>
          </w:tcPr>
          <w:p w:rsidR="00ED54F9" w:rsidRDefault="00ED54F9" w:rsidP="00F539F2">
            <w:r>
              <w:rPr>
                <w:rFonts w:hint="eastAsia"/>
              </w:rPr>
              <w:t>・パソコン</w:t>
            </w:r>
          </w:p>
          <w:p w:rsidR="00ED54F9" w:rsidRDefault="00ED54F9" w:rsidP="00F539F2">
            <w:r>
              <w:rPr>
                <w:rFonts w:hint="eastAsia"/>
              </w:rPr>
              <w:t>・パワーポイント</w:t>
            </w:r>
          </w:p>
          <w:p w:rsidR="00ED54F9" w:rsidRDefault="00ED54F9" w:rsidP="00F539F2">
            <w:r>
              <w:rPr>
                <w:rFonts w:hint="eastAsia"/>
              </w:rPr>
              <w:t>・電子黒板</w:t>
            </w:r>
          </w:p>
          <w:p w:rsidR="00ED54F9" w:rsidRDefault="00ED54F9" w:rsidP="00F539F2"/>
          <w:p w:rsidR="00ED54F9" w:rsidRDefault="00ED54F9" w:rsidP="00ED54F9">
            <w:r>
              <w:rPr>
                <w:rFonts w:hint="eastAsia"/>
              </w:rPr>
              <w:t>・３択のクイズ形式にして、挙手で回答させる。</w:t>
            </w:r>
          </w:p>
          <w:p w:rsidR="00ED54F9" w:rsidRPr="00ED54F9" w:rsidRDefault="00ED54F9" w:rsidP="00F539F2"/>
          <w:p w:rsidR="00ED54F9" w:rsidRDefault="00ED54F9" w:rsidP="00F539F2">
            <w:pPr>
              <w:rPr>
                <w:rFonts w:hint="eastAsia"/>
              </w:rPr>
            </w:pPr>
          </w:p>
        </w:tc>
      </w:tr>
    </w:tbl>
    <w:p w:rsidR="00ED54F9" w:rsidRDefault="00ED54F9" w:rsidP="00ED54F9">
      <w:r>
        <w:rPr>
          <w:rFonts w:hint="eastAsia"/>
        </w:rPr>
        <w:t xml:space="preserve">６、評価　　</w:t>
      </w:r>
    </w:p>
    <w:p w:rsidR="00ED54F9" w:rsidRDefault="00ED54F9" w:rsidP="00ED54F9">
      <w:pPr>
        <w:ind w:left="210" w:hangingChars="100" w:hanging="210"/>
      </w:pPr>
      <w:r>
        <w:rPr>
          <w:rFonts w:hint="eastAsia"/>
        </w:rPr>
        <w:t xml:space="preserve">　</w:t>
      </w:r>
      <w:r w:rsidR="00654063">
        <w:rPr>
          <w:rFonts w:hint="eastAsia"/>
        </w:rPr>
        <w:t>・</w:t>
      </w:r>
      <w:r>
        <w:rPr>
          <w:rFonts w:hint="eastAsia"/>
        </w:rPr>
        <w:t>給食における県産食材や地産地消について理解できたか。</w:t>
      </w:r>
    </w:p>
    <w:p w:rsidR="00ED54F9" w:rsidRDefault="00ED54F9" w:rsidP="00654063">
      <w:pPr>
        <w:ind w:leftChars="100" w:left="210" w:firstLineChars="100" w:firstLine="210"/>
      </w:pPr>
      <w:r>
        <w:rPr>
          <w:rFonts w:hint="eastAsia"/>
        </w:rPr>
        <w:t>（タブレットを活用して振り返りのワークシートに記入させる）</w:t>
      </w:r>
    </w:p>
    <w:p w:rsidR="00ED54F9" w:rsidRDefault="00ED54F9" w:rsidP="00ED54F9">
      <w:pPr>
        <w:ind w:left="210" w:hangingChars="100" w:hanging="210"/>
      </w:pPr>
      <w:r>
        <w:rPr>
          <w:rFonts w:hint="eastAsia"/>
        </w:rPr>
        <w:t xml:space="preserve">７、指導後のつながり　</w:t>
      </w:r>
    </w:p>
    <w:p w:rsidR="00ED54F9" w:rsidRDefault="00654063" w:rsidP="00654063">
      <w:pPr>
        <w:ind w:firstLineChars="100" w:firstLine="210"/>
      </w:pPr>
      <w:r>
        <w:rPr>
          <w:rFonts w:hint="eastAsia"/>
        </w:rPr>
        <w:t>・</w:t>
      </w:r>
      <w:r w:rsidR="00ED54F9">
        <w:rPr>
          <w:rFonts w:hint="eastAsia"/>
        </w:rPr>
        <w:t>県産品奨励月間と合わせていることから、家庭で</w:t>
      </w:r>
      <w:r w:rsidR="00ED54F9">
        <w:rPr>
          <w:rFonts w:hint="eastAsia"/>
        </w:rPr>
        <w:t>の意識づけや</w:t>
      </w:r>
      <w:r w:rsidR="00ED54F9">
        <w:rPr>
          <w:rFonts w:hint="eastAsia"/>
        </w:rPr>
        <w:t>次の指導つなげる。</w:t>
      </w:r>
    </w:p>
    <w:p w:rsidR="00654063" w:rsidRDefault="00654063" w:rsidP="00654063">
      <w:pPr>
        <w:rPr>
          <w:rFonts w:hint="eastAsia"/>
        </w:rPr>
      </w:pPr>
      <w:r>
        <w:rPr>
          <w:rFonts w:hint="eastAsia"/>
        </w:rPr>
        <w:t xml:space="preserve">　</w:t>
      </w:r>
      <w:r>
        <w:rPr>
          <w:rFonts w:hint="eastAsia"/>
        </w:rPr>
        <w:t>・食育チャレンジシートの活用</w:t>
      </w:r>
    </w:p>
    <w:p w:rsidR="00ED54F9" w:rsidRDefault="00ED54F9" w:rsidP="00ED54F9">
      <w:r>
        <w:rPr>
          <w:rFonts w:hint="eastAsia"/>
        </w:rPr>
        <w:t>８、関連教科：道徳科</w:t>
      </w:r>
    </w:p>
    <w:p w:rsidR="00ED54F9" w:rsidRDefault="00ED54F9"/>
    <w:p w:rsidR="00ED54F9" w:rsidRDefault="00ED54F9"/>
    <w:p w:rsidR="00ED54F9" w:rsidRDefault="00ED54F9"/>
    <w:p w:rsidR="00ED54F9" w:rsidRDefault="00ED54F9"/>
    <w:p w:rsidR="00654063" w:rsidRDefault="00654063">
      <w:pPr>
        <w:rPr>
          <w:rFonts w:hint="eastAsia"/>
        </w:rPr>
      </w:pPr>
    </w:p>
    <w:p w:rsidR="00ED54F9" w:rsidRDefault="00ED54F9" w:rsidP="00ED54F9">
      <w:pPr>
        <w:jc w:val="left"/>
        <w:rPr>
          <w:szCs w:val="21"/>
          <w:bdr w:val="single" w:sz="4" w:space="0" w:color="auto"/>
        </w:rPr>
      </w:pPr>
      <w:r w:rsidRPr="0068441E">
        <w:rPr>
          <w:rFonts w:hint="eastAsia"/>
          <w:szCs w:val="21"/>
          <w:bdr w:val="single" w:sz="4" w:space="0" w:color="auto"/>
        </w:rPr>
        <w:lastRenderedPageBreak/>
        <w:t>（第</w:t>
      </w:r>
      <w:r>
        <w:rPr>
          <w:rFonts w:hint="eastAsia"/>
          <w:szCs w:val="21"/>
          <w:bdr w:val="single" w:sz="4" w:space="0" w:color="auto"/>
        </w:rPr>
        <w:t>3</w:t>
      </w:r>
      <w:r w:rsidRPr="0068441E">
        <w:rPr>
          <w:rFonts w:hint="eastAsia"/>
          <w:szCs w:val="21"/>
          <w:bdr w:val="single" w:sz="4" w:space="0" w:color="auto"/>
        </w:rPr>
        <w:t>回）</w:t>
      </w:r>
    </w:p>
    <w:p w:rsidR="00ED54F9" w:rsidRPr="0068441E" w:rsidRDefault="00ED54F9" w:rsidP="00ED54F9">
      <w:pPr>
        <w:jc w:val="center"/>
        <w:rPr>
          <w:szCs w:val="21"/>
          <w:bdr w:val="single" w:sz="4" w:space="0" w:color="auto"/>
        </w:rPr>
      </w:pPr>
      <w:r w:rsidRPr="0068441E">
        <w:rPr>
          <w:rFonts w:hint="eastAsia"/>
          <w:sz w:val="28"/>
          <w:szCs w:val="28"/>
        </w:rPr>
        <w:t>第</w:t>
      </w:r>
      <w:r w:rsidR="00654063">
        <w:rPr>
          <w:rFonts w:hint="eastAsia"/>
          <w:sz w:val="28"/>
          <w:szCs w:val="28"/>
        </w:rPr>
        <w:t xml:space="preserve">　</w:t>
      </w:r>
      <w:r w:rsidRPr="0068441E">
        <w:rPr>
          <w:rFonts w:hint="eastAsia"/>
          <w:sz w:val="28"/>
          <w:szCs w:val="28"/>
        </w:rPr>
        <w:t>学年給食時間（５分間）の指導案</w:t>
      </w:r>
    </w:p>
    <w:p w:rsidR="00ED54F9" w:rsidRDefault="00ED54F9" w:rsidP="00ED54F9">
      <w:pPr>
        <w:ind w:firstLineChars="2800" w:firstLine="5880"/>
      </w:pPr>
      <w:bookmarkStart w:id="0" w:name="_Hlk98317182"/>
      <w:r>
        <w:rPr>
          <w:rFonts w:hint="eastAsia"/>
        </w:rPr>
        <w:t>令和　年　　月　　日（　）</w:t>
      </w:r>
    </w:p>
    <w:p w:rsidR="00ED54F9" w:rsidRDefault="00ED54F9" w:rsidP="00ED54F9">
      <w:pPr>
        <w:ind w:firstLineChars="3100" w:firstLine="6510"/>
      </w:pPr>
      <w:r>
        <w:rPr>
          <w:rFonts w:hint="eastAsia"/>
        </w:rPr>
        <w:t>年　　組　　名</w:t>
      </w:r>
    </w:p>
    <w:bookmarkEnd w:id="0"/>
    <w:p w:rsidR="00ED54F9" w:rsidRDefault="00ED54F9" w:rsidP="00ED54F9">
      <w:r>
        <w:rPr>
          <w:rFonts w:hint="eastAsia"/>
        </w:rPr>
        <w:t>１　題材名：「カーブチーが給食に届くまで」</w:t>
      </w:r>
    </w:p>
    <w:p w:rsidR="00ED54F9" w:rsidRDefault="00ED54F9" w:rsidP="00ED54F9">
      <w:r>
        <w:rPr>
          <w:rFonts w:hint="eastAsia"/>
        </w:rPr>
        <w:t>２　題材について</w:t>
      </w:r>
    </w:p>
    <w:p w:rsidR="00ED54F9" w:rsidRDefault="00ED54F9" w:rsidP="00ED54F9">
      <w:pPr>
        <w:ind w:left="210" w:hangingChars="100" w:hanging="210"/>
      </w:pPr>
      <w:r>
        <w:rPr>
          <w:rFonts w:hint="eastAsia"/>
        </w:rPr>
        <w:t xml:space="preserve">　　道徳の時間の、「物を大切にし、節度・節制に心がける態度を養う」単元において、「いただきます」や「ごちそうさま」の意味を学び、日常生活を振り返り、課題を身近なものとできるようにするとしている。そこで、課題をより身近に捉えさせるために、給食の献立と関連について、給食の献立に県産食材の「カーブチー」を取り入れて、児童がより食材について、身近に感じ、生産者や届くまでの過程を知らせ、食品ロスの視点から感謝の心を育みたい。</w:t>
      </w:r>
    </w:p>
    <w:p w:rsidR="00ED54F9" w:rsidRDefault="00ED54F9" w:rsidP="00ED54F9">
      <w:pPr>
        <w:ind w:left="210" w:hangingChars="100" w:hanging="210"/>
      </w:pPr>
      <w:r>
        <w:rPr>
          <w:rFonts w:hint="eastAsia"/>
        </w:rPr>
        <w:t>３　指導のねらい</w:t>
      </w:r>
    </w:p>
    <w:p w:rsidR="00ED54F9" w:rsidRDefault="00ED54F9" w:rsidP="00ED54F9">
      <w:pPr>
        <w:ind w:left="210" w:hangingChars="100" w:hanging="210"/>
      </w:pPr>
      <w:r>
        <w:rPr>
          <w:rFonts w:hint="eastAsia"/>
        </w:rPr>
        <w:t xml:space="preserve">　　給食食材の生産に関わる様子から食品ロスについての理解を深める。</w:t>
      </w:r>
    </w:p>
    <w:p w:rsidR="00ED54F9" w:rsidRDefault="00ED54F9" w:rsidP="00ED54F9">
      <w:r>
        <w:rPr>
          <w:rFonts w:hint="eastAsia"/>
        </w:rPr>
        <w:t>４、食に関する指導の観点</w:t>
      </w:r>
    </w:p>
    <w:tbl>
      <w:tblPr>
        <w:tblStyle w:val="a3"/>
        <w:tblW w:w="8926" w:type="dxa"/>
        <w:tblLook w:val="04A0" w:firstRow="1" w:lastRow="0" w:firstColumn="1" w:lastColumn="0" w:noHBand="0" w:noVBand="1"/>
      </w:tblPr>
      <w:tblGrid>
        <w:gridCol w:w="1555"/>
        <w:gridCol w:w="1275"/>
        <w:gridCol w:w="1701"/>
        <w:gridCol w:w="1560"/>
        <w:gridCol w:w="1417"/>
        <w:gridCol w:w="1418"/>
      </w:tblGrid>
      <w:tr w:rsidR="00ED54F9" w:rsidTr="00F539F2">
        <w:tc>
          <w:tcPr>
            <w:tcW w:w="1555" w:type="dxa"/>
          </w:tcPr>
          <w:p w:rsidR="00ED54F9" w:rsidRDefault="00ED54F9" w:rsidP="00F539F2">
            <w:r>
              <w:rPr>
                <w:rFonts w:hint="eastAsia"/>
              </w:rPr>
              <w:t>食事の重要性</w:t>
            </w:r>
          </w:p>
        </w:tc>
        <w:tc>
          <w:tcPr>
            <w:tcW w:w="1275" w:type="dxa"/>
          </w:tcPr>
          <w:p w:rsidR="00ED54F9" w:rsidRDefault="00ED54F9" w:rsidP="00F539F2">
            <w:r>
              <w:rPr>
                <w:rFonts w:hint="eastAsia"/>
              </w:rPr>
              <w:t>心身の健康</w:t>
            </w:r>
          </w:p>
        </w:tc>
        <w:tc>
          <w:tcPr>
            <w:tcW w:w="1701" w:type="dxa"/>
          </w:tcPr>
          <w:p w:rsidR="00ED54F9" w:rsidRDefault="00ED54F9" w:rsidP="00F539F2">
            <w:r>
              <w:rPr>
                <w:rFonts w:hint="eastAsia"/>
              </w:rPr>
              <w:t>食品選択能力</w:t>
            </w:r>
          </w:p>
        </w:tc>
        <w:tc>
          <w:tcPr>
            <w:tcW w:w="1560" w:type="dxa"/>
          </w:tcPr>
          <w:p w:rsidR="00ED54F9" w:rsidRDefault="00ED54F9" w:rsidP="00F539F2">
            <w:r>
              <w:rPr>
                <w:rFonts w:hint="eastAsia"/>
              </w:rPr>
              <w:t>感謝の心</w:t>
            </w:r>
          </w:p>
        </w:tc>
        <w:tc>
          <w:tcPr>
            <w:tcW w:w="1417" w:type="dxa"/>
          </w:tcPr>
          <w:p w:rsidR="00ED54F9" w:rsidRDefault="00ED54F9" w:rsidP="00F539F2">
            <w:r>
              <w:rPr>
                <w:rFonts w:hint="eastAsia"/>
              </w:rPr>
              <w:t>社会性</w:t>
            </w:r>
          </w:p>
        </w:tc>
        <w:tc>
          <w:tcPr>
            <w:tcW w:w="1418" w:type="dxa"/>
          </w:tcPr>
          <w:p w:rsidR="00ED54F9" w:rsidRDefault="00ED54F9" w:rsidP="00F539F2">
            <w:r>
              <w:rPr>
                <w:rFonts w:hint="eastAsia"/>
              </w:rPr>
              <w:t>食文化</w:t>
            </w:r>
          </w:p>
        </w:tc>
      </w:tr>
      <w:tr w:rsidR="00ED54F9" w:rsidTr="00F539F2">
        <w:tc>
          <w:tcPr>
            <w:tcW w:w="1555" w:type="dxa"/>
          </w:tcPr>
          <w:p w:rsidR="00ED54F9" w:rsidRDefault="00ED54F9" w:rsidP="00F539F2"/>
        </w:tc>
        <w:tc>
          <w:tcPr>
            <w:tcW w:w="1275" w:type="dxa"/>
          </w:tcPr>
          <w:p w:rsidR="00ED54F9" w:rsidRDefault="00ED54F9" w:rsidP="00F539F2"/>
        </w:tc>
        <w:tc>
          <w:tcPr>
            <w:tcW w:w="1701" w:type="dxa"/>
          </w:tcPr>
          <w:p w:rsidR="00ED54F9" w:rsidRDefault="00ED54F9" w:rsidP="00F539F2"/>
        </w:tc>
        <w:tc>
          <w:tcPr>
            <w:tcW w:w="1560" w:type="dxa"/>
          </w:tcPr>
          <w:p w:rsidR="00ED54F9" w:rsidRDefault="00ED54F9" w:rsidP="00F539F2">
            <w:r>
              <w:rPr>
                <w:rFonts w:hint="eastAsia"/>
              </w:rPr>
              <w:t>〇</w:t>
            </w:r>
          </w:p>
        </w:tc>
        <w:tc>
          <w:tcPr>
            <w:tcW w:w="1417" w:type="dxa"/>
          </w:tcPr>
          <w:p w:rsidR="00ED54F9" w:rsidRDefault="00ED54F9" w:rsidP="00F539F2">
            <w:r>
              <w:rPr>
                <w:rFonts w:hint="eastAsia"/>
              </w:rPr>
              <w:t>〇</w:t>
            </w:r>
          </w:p>
        </w:tc>
        <w:tc>
          <w:tcPr>
            <w:tcW w:w="1418" w:type="dxa"/>
          </w:tcPr>
          <w:p w:rsidR="00ED54F9" w:rsidRDefault="00ED54F9" w:rsidP="00F539F2">
            <w:r>
              <w:rPr>
                <w:rFonts w:hint="eastAsia"/>
              </w:rPr>
              <w:t>〇</w:t>
            </w:r>
          </w:p>
        </w:tc>
      </w:tr>
    </w:tbl>
    <w:p w:rsidR="00ED54F9" w:rsidRDefault="00ED54F9" w:rsidP="00ED54F9"/>
    <w:p w:rsidR="00ED54F9" w:rsidRDefault="00ED54F9" w:rsidP="00ED54F9">
      <w:r>
        <w:rPr>
          <w:rFonts w:hint="eastAsia"/>
        </w:rPr>
        <w:t>５、本時の展開（指導は５分以内）</w:t>
      </w:r>
    </w:p>
    <w:tbl>
      <w:tblPr>
        <w:tblStyle w:val="a3"/>
        <w:tblW w:w="9073" w:type="dxa"/>
        <w:tblInd w:w="-147" w:type="dxa"/>
        <w:tblLook w:val="04A0" w:firstRow="1" w:lastRow="0" w:firstColumn="1" w:lastColumn="0" w:noHBand="0" w:noVBand="1"/>
      </w:tblPr>
      <w:tblGrid>
        <w:gridCol w:w="3828"/>
        <w:gridCol w:w="3118"/>
        <w:gridCol w:w="2127"/>
      </w:tblGrid>
      <w:tr w:rsidR="00ED54F9" w:rsidTr="00F539F2">
        <w:trPr>
          <w:trHeight w:val="389"/>
        </w:trPr>
        <w:tc>
          <w:tcPr>
            <w:tcW w:w="3828" w:type="dxa"/>
          </w:tcPr>
          <w:p w:rsidR="00ED54F9" w:rsidRDefault="00ED54F9" w:rsidP="00F539F2">
            <w:r>
              <w:rPr>
                <w:rFonts w:hint="eastAsia"/>
              </w:rPr>
              <w:t xml:space="preserve">　　　学習活動及び学習内容</w:t>
            </w:r>
          </w:p>
        </w:tc>
        <w:tc>
          <w:tcPr>
            <w:tcW w:w="3118" w:type="dxa"/>
          </w:tcPr>
          <w:p w:rsidR="00ED54F9" w:rsidRPr="00C430AD" w:rsidRDefault="00ED54F9" w:rsidP="00F539F2">
            <w:pPr>
              <w:ind w:firstLineChars="100" w:firstLine="210"/>
            </w:pPr>
            <w:r>
              <w:rPr>
                <w:rFonts w:hint="eastAsia"/>
              </w:rPr>
              <w:t>予想される子どもの反応</w:t>
            </w:r>
          </w:p>
        </w:tc>
        <w:tc>
          <w:tcPr>
            <w:tcW w:w="2127" w:type="dxa"/>
          </w:tcPr>
          <w:p w:rsidR="00ED54F9" w:rsidRDefault="00ED54F9" w:rsidP="00F539F2">
            <w:pPr>
              <w:ind w:firstLineChars="100" w:firstLine="210"/>
            </w:pPr>
            <w:r>
              <w:rPr>
                <w:rFonts w:hint="eastAsia"/>
              </w:rPr>
              <w:t>資料・教材・留意点</w:t>
            </w:r>
          </w:p>
        </w:tc>
      </w:tr>
      <w:tr w:rsidR="00ED54F9" w:rsidTr="00F539F2">
        <w:tc>
          <w:tcPr>
            <w:tcW w:w="3828" w:type="dxa"/>
          </w:tcPr>
          <w:p w:rsidR="00ED54F9" w:rsidRPr="00623355" w:rsidRDefault="00ED54F9" w:rsidP="00F539F2">
            <w:pPr>
              <w:spacing w:line="240" w:lineRule="exact"/>
              <w:ind w:left="210" w:hangingChars="100" w:hanging="210"/>
              <w:rPr>
                <w:rFonts w:ascii="游明朝" w:eastAsia="游明朝" w:hAnsi="游明朝"/>
                <w:szCs w:val="21"/>
              </w:rPr>
            </w:pPr>
            <w:r w:rsidRPr="00623355">
              <w:rPr>
                <w:rFonts w:ascii="游明朝" w:eastAsia="游明朝" w:hAnsi="游明朝"/>
                <w:szCs w:val="21"/>
              </w:rPr>
              <w:t>1、給食食材の生産</w:t>
            </w:r>
            <w:r w:rsidRPr="00623355">
              <w:rPr>
                <w:rFonts w:ascii="游明朝" w:eastAsia="游明朝" w:hAnsi="游明朝" w:hint="eastAsia"/>
                <w:szCs w:val="21"/>
              </w:rPr>
              <w:t>に関わる様子</w:t>
            </w:r>
            <w:r w:rsidRPr="00623355">
              <w:rPr>
                <w:rFonts w:ascii="游明朝" w:eastAsia="游明朝" w:hAnsi="游明朝"/>
                <w:szCs w:val="21"/>
              </w:rPr>
              <w:t>を動画で伝え、食品ロスについて</w:t>
            </w:r>
            <w:r w:rsidRPr="00623355">
              <w:rPr>
                <w:rFonts w:ascii="游明朝" w:eastAsia="游明朝" w:hAnsi="游明朝" w:hint="eastAsia"/>
                <w:szCs w:val="21"/>
              </w:rPr>
              <w:t>考える。</w:t>
            </w:r>
          </w:p>
          <w:p w:rsidR="00ED54F9" w:rsidRDefault="00ED54F9" w:rsidP="00F539F2">
            <w:pPr>
              <w:spacing w:line="240" w:lineRule="exact"/>
              <w:ind w:left="210" w:hangingChars="100" w:hanging="210"/>
              <w:rPr>
                <w:rFonts w:ascii="游明朝" w:eastAsia="游明朝" w:hAnsi="游明朝"/>
                <w:szCs w:val="21"/>
              </w:rPr>
            </w:pPr>
          </w:p>
          <w:p w:rsidR="00ED54F9" w:rsidRPr="00623355" w:rsidRDefault="00ED54F9" w:rsidP="00F539F2">
            <w:pPr>
              <w:spacing w:line="240" w:lineRule="exact"/>
              <w:ind w:left="210" w:hangingChars="100" w:hanging="210"/>
              <w:rPr>
                <w:rFonts w:ascii="游明朝" w:eastAsia="游明朝" w:hAnsi="游明朝"/>
                <w:szCs w:val="21"/>
              </w:rPr>
            </w:pPr>
            <w:r w:rsidRPr="00623355">
              <w:rPr>
                <w:rFonts w:ascii="游明朝" w:eastAsia="游明朝" w:hAnsi="游明朝"/>
                <w:szCs w:val="21"/>
              </w:rPr>
              <w:t>2、実際にカーブチーを食べる活動</w:t>
            </w:r>
            <w:r w:rsidRPr="00623355">
              <w:rPr>
                <w:rFonts w:ascii="游明朝" w:eastAsia="游明朝" w:hAnsi="游明朝" w:hint="eastAsia"/>
                <w:szCs w:val="21"/>
              </w:rPr>
              <w:t>を通して気づいたこと</w:t>
            </w:r>
          </w:p>
          <w:p w:rsidR="00ED54F9" w:rsidRPr="00623355" w:rsidRDefault="00ED54F9" w:rsidP="00F539F2">
            <w:pPr>
              <w:spacing w:line="240" w:lineRule="exact"/>
              <w:ind w:left="210" w:hangingChars="100" w:hanging="210"/>
              <w:rPr>
                <w:rFonts w:ascii="游明朝" w:eastAsia="游明朝" w:hAnsi="游明朝"/>
                <w:szCs w:val="21"/>
              </w:rPr>
            </w:pPr>
          </w:p>
          <w:p w:rsidR="00ED54F9" w:rsidRDefault="00ED54F9" w:rsidP="00F539F2">
            <w:pPr>
              <w:spacing w:line="240" w:lineRule="exact"/>
              <w:ind w:left="210" w:hangingChars="100" w:hanging="210"/>
              <w:rPr>
                <w:rFonts w:ascii="游明朝" w:eastAsia="游明朝" w:hAnsi="游明朝"/>
                <w:szCs w:val="21"/>
              </w:rPr>
            </w:pPr>
            <w:r w:rsidRPr="00623355">
              <w:rPr>
                <w:rFonts w:ascii="游明朝" w:eastAsia="游明朝" w:hAnsi="游明朝" w:hint="eastAsia"/>
                <w:szCs w:val="21"/>
              </w:rPr>
              <w:t>3、方言クイズ</w:t>
            </w:r>
            <w:r>
              <w:rPr>
                <w:rFonts w:ascii="游明朝" w:eastAsia="游明朝" w:hAnsi="游明朝" w:hint="eastAsia"/>
                <w:szCs w:val="21"/>
              </w:rPr>
              <w:t>（３択）</w:t>
            </w:r>
          </w:p>
          <w:p w:rsidR="00ED54F9" w:rsidRDefault="00ED54F9" w:rsidP="00F539F2">
            <w:pPr>
              <w:spacing w:line="240" w:lineRule="exact"/>
              <w:ind w:left="210" w:hangingChars="100" w:hanging="210"/>
              <w:rPr>
                <w:rFonts w:ascii="游明朝" w:eastAsia="游明朝" w:hAnsi="游明朝"/>
                <w:szCs w:val="21"/>
              </w:rPr>
            </w:pPr>
            <w:r>
              <w:rPr>
                <w:rFonts w:ascii="游明朝" w:eastAsia="游明朝" w:hAnsi="游明朝" w:hint="eastAsia"/>
                <w:szCs w:val="21"/>
              </w:rPr>
              <w:t xml:space="preserve">　　「カー（皮）、ブチー（厚い）」</w:t>
            </w:r>
          </w:p>
          <w:p w:rsidR="00ED54F9" w:rsidRPr="00992488" w:rsidRDefault="00654063" w:rsidP="00F539F2">
            <w:pPr>
              <w:spacing w:line="240" w:lineRule="exact"/>
              <w:ind w:left="170" w:hangingChars="100" w:hanging="170"/>
              <w:rPr>
                <w:rFonts w:ascii="ＭＳ ゴシック" w:eastAsia="ＭＳ ゴシック" w:hAnsi="ＭＳ ゴシック"/>
                <w:sz w:val="17"/>
                <w:szCs w:val="17"/>
              </w:rPr>
            </w:pPr>
            <w:r>
              <w:rPr>
                <w:rFonts w:ascii="ＭＳ ゴシック" w:eastAsia="ＭＳ ゴシック" w:hAnsi="ＭＳ ゴシック" w:hint="eastAsia"/>
                <w:sz w:val="17"/>
                <w:szCs w:val="17"/>
              </w:rPr>
              <w:t>４、</w:t>
            </w:r>
          </w:p>
        </w:tc>
        <w:tc>
          <w:tcPr>
            <w:tcW w:w="3118" w:type="dxa"/>
          </w:tcPr>
          <w:p w:rsidR="00ED54F9" w:rsidRDefault="00ED54F9" w:rsidP="00F539F2">
            <w:r>
              <w:rPr>
                <w:rFonts w:hint="eastAsia"/>
              </w:rPr>
              <w:t>・一人当たり、１日におにぎり１個分とは知らなかった</w:t>
            </w:r>
          </w:p>
          <w:p w:rsidR="00ED54F9" w:rsidRDefault="00ED54F9" w:rsidP="00F539F2">
            <w:r>
              <w:rPr>
                <w:rFonts w:hint="eastAsia"/>
              </w:rPr>
              <w:t>・カーブチーは、酸っぱい</w:t>
            </w:r>
          </w:p>
          <w:p w:rsidR="00ED54F9" w:rsidRPr="00623355" w:rsidRDefault="00ED54F9" w:rsidP="00F539F2"/>
          <w:p w:rsidR="00ED54F9" w:rsidRDefault="00ED54F9" w:rsidP="00F539F2">
            <w:r>
              <w:rPr>
                <w:rFonts w:hint="eastAsia"/>
              </w:rPr>
              <w:t>・カーは、皮？、</w:t>
            </w:r>
          </w:p>
          <w:p w:rsidR="00ED54F9" w:rsidRDefault="00ED54F9" w:rsidP="00F539F2">
            <w:pPr>
              <w:ind w:firstLineChars="100" w:firstLine="210"/>
            </w:pPr>
            <w:r>
              <w:rPr>
                <w:rFonts w:hint="eastAsia"/>
              </w:rPr>
              <w:t>ブチーは？・・・</w:t>
            </w:r>
          </w:p>
        </w:tc>
        <w:tc>
          <w:tcPr>
            <w:tcW w:w="2127" w:type="dxa"/>
          </w:tcPr>
          <w:p w:rsidR="00ED54F9" w:rsidRDefault="00ED54F9" w:rsidP="00F539F2">
            <w:r>
              <w:rPr>
                <w:rFonts w:hint="eastAsia"/>
              </w:rPr>
              <w:t>・パソコン</w:t>
            </w:r>
          </w:p>
          <w:p w:rsidR="00ED54F9" w:rsidRDefault="00ED54F9" w:rsidP="00F539F2">
            <w:r>
              <w:rPr>
                <w:rFonts w:hint="eastAsia"/>
              </w:rPr>
              <w:t>・パワーポイント</w:t>
            </w:r>
          </w:p>
          <w:p w:rsidR="00ED54F9" w:rsidRDefault="00ED54F9" w:rsidP="00F539F2">
            <w:r>
              <w:rPr>
                <w:rFonts w:hint="eastAsia"/>
              </w:rPr>
              <w:t>・電子黒板</w:t>
            </w:r>
          </w:p>
          <w:p w:rsidR="00ED54F9" w:rsidRDefault="00ED54F9" w:rsidP="00F539F2"/>
          <w:p w:rsidR="00ED54F9" w:rsidRDefault="00654063" w:rsidP="00F539F2">
            <w:pPr>
              <w:rPr>
                <w:rFonts w:hint="eastAsia"/>
              </w:rPr>
            </w:pPr>
            <w:r>
              <w:rPr>
                <w:rFonts w:hint="eastAsia"/>
              </w:rPr>
              <w:t>・３択のクイズ形式にして、挙手で回答させる。</w:t>
            </w:r>
          </w:p>
        </w:tc>
      </w:tr>
    </w:tbl>
    <w:p w:rsidR="00ED54F9" w:rsidRDefault="00ED54F9" w:rsidP="00ED54F9">
      <w:pPr>
        <w:ind w:left="1050" w:hangingChars="500" w:hanging="1050"/>
      </w:pPr>
      <w:r>
        <w:rPr>
          <w:rFonts w:hint="eastAsia"/>
        </w:rPr>
        <w:t xml:space="preserve">６、評価　</w:t>
      </w:r>
    </w:p>
    <w:p w:rsidR="00654063" w:rsidRDefault="00654063" w:rsidP="00ED54F9">
      <w:pPr>
        <w:ind w:leftChars="200" w:left="1050" w:hangingChars="300" w:hanging="630"/>
      </w:pPr>
      <w:r>
        <w:rPr>
          <w:rFonts w:hint="eastAsia"/>
        </w:rPr>
        <w:t>・</w:t>
      </w:r>
      <w:r w:rsidR="00ED54F9">
        <w:rPr>
          <w:rFonts w:hint="eastAsia"/>
        </w:rPr>
        <w:t>給食食材の生産に関わる様子や食べる活動を通して</w:t>
      </w:r>
      <w:r>
        <w:rPr>
          <w:rFonts w:hint="eastAsia"/>
        </w:rPr>
        <w:t>、</w:t>
      </w:r>
      <w:r w:rsidR="00ED54F9">
        <w:rPr>
          <w:rFonts w:hint="eastAsia"/>
        </w:rPr>
        <w:t>食品ロスについて理解が深まっ</w:t>
      </w:r>
    </w:p>
    <w:p w:rsidR="00ED54F9" w:rsidRPr="00654063" w:rsidRDefault="00ED54F9" w:rsidP="00654063">
      <w:pPr>
        <w:ind w:leftChars="100" w:left="210" w:firstLineChars="200" w:firstLine="420"/>
        <w:rPr>
          <w:rFonts w:hint="eastAsia"/>
        </w:rPr>
      </w:pPr>
      <w:r>
        <w:rPr>
          <w:rFonts w:hint="eastAsia"/>
        </w:rPr>
        <w:t>たか。</w:t>
      </w:r>
      <w:r w:rsidR="00654063">
        <w:rPr>
          <w:rFonts w:hint="eastAsia"/>
        </w:rPr>
        <w:t>（タブレットを活用して振り返りのワークシートに記入させる）</w:t>
      </w:r>
    </w:p>
    <w:p w:rsidR="00ED54F9" w:rsidRDefault="00ED54F9" w:rsidP="00ED54F9">
      <w:pPr>
        <w:ind w:left="210" w:hangingChars="100" w:hanging="210"/>
      </w:pPr>
      <w:r>
        <w:rPr>
          <w:rFonts w:hint="eastAsia"/>
        </w:rPr>
        <w:t xml:space="preserve">７、指導後のつながり　</w:t>
      </w:r>
    </w:p>
    <w:p w:rsidR="00ED54F9" w:rsidRDefault="00654063" w:rsidP="00654063">
      <w:pPr>
        <w:ind w:leftChars="200" w:left="630" w:hangingChars="100" w:hanging="210"/>
      </w:pPr>
      <w:r>
        <w:rPr>
          <w:rFonts w:hint="eastAsia"/>
        </w:rPr>
        <w:t>・</w:t>
      </w:r>
      <w:r w:rsidR="00ED54F9">
        <w:rPr>
          <w:rFonts w:hint="eastAsia"/>
        </w:rPr>
        <w:t>担任と連携して、生産者と関わる様子の動画や給食を食べる活動を通してもったいないという意識から、食べ残しを減らしていこうとする意欲につなげる</w:t>
      </w:r>
      <w:r>
        <w:rPr>
          <w:rFonts w:hint="eastAsia"/>
        </w:rPr>
        <w:t>。</w:t>
      </w:r>
    </w:p>
    <w:p w:rsidR="00654063" w:rsidRDefault="00654063" w:rsidP="00ED54F9">
      <w:pPr>
        <w:ind w:leftChars="100" w:left="210" w:firstLineChars="100" w:firstLine="210"/>
        <w:rPr>
          <w:rFonts w:hint="eastAsia"/>
        </w:rPr>
      </w:pPr>
      <w:r>
        <w:rPr>
          <w:rFonts w:hint="eastAsia"/>
        </w:rPr>
        <w:t>・食育チャレンジシートの活用</w:t>
      </w:r>
    </w:p>
    <w:p w:rsidR="00ED54F9" w:rsidRDefault="00ED54F9" w:rsidP="00ED54F9">
      <w:r>
        <w:rPr>
          <w:rFonts w:hint="eastAsia"/>
        </w:rPr>
        <w:t>８、関連教科：道徳の時間「食べ残されたえびの目に涙」</w:t>
      </w:r>
    </w:p>
    <w:p w:rsidR="00654063" w:rsidRDefault="00654063" w:rsidP="00ED54F9"/>
    <w:p w:rsidR="00654063" w:rsidRDefault="00654063" w:rsidP="00ED54F9"/>
    <w:p w:rsidR="00654063" w:rsidRDefault="00654063" w:rsidP="00ED54F9"/>
    <w:p w:rsidR="00654063" w:rsidRDefault="00654063" w:rsidP="00ED54F9"/>
    <w:p w:rsidR="00654063" w:rsidRDefault="00654063" w:rsidP="00654063">
      <w:pPr>
        <w:jc w:val="left"/>
        <w:rPr>
          <w:szCs w:val="21"/>
          <w:bdr w:val="single" w:sz="4" w:space="0" w:color="auto"/>
        </w:rPr>
      </w:pPr>
      <w:r w:rsidRPr="0068441E">
        <w:rPr>
          <w:rFonts w:hint="eastAsia"/>
          <w:szCs w:val="21"/>
          <w:bdr w:val="single" w:sz="4" w:space="0" w:color="auto"/>
        </w:rPr>
        <w:lastRenderedPageBreak/>
        <w:t>（第</w:t>
      </w:r>
      <w:r>
        <w:rPr>
          <w:rFonts w:hint="eastAsia"/>
          <w:szCs w:val="21"/>
          <w:bdr w:val="single" w:sz="4" w:space="0" w:color="auto"/>
        </w:rPr>
        <w:t>４</w:t>
      </w:r>
      <w:r w:rsidRPr="0068441E">
        <w:rPr>
          <w:rFonts w:hint="eastAsia"/>
          <w:szCs w:val="21"/>
          <w:bdr w:val="single" w:sz="4" w:space="0" w:color="auto"/>
        </w:rPr>
        <w:t>回）</w:t>
      </w:r>
    </w:p>
    <w:p w:rsidR="00654063" w:rsidRPr="0068441E" w:rsidRDefault="00654063" w:rsidP="00654063">
      <w:pPr>
        <w:jc w:val="center"/>
        <w:rPr>
          <w:szCs w:val="21"/>
          <w:bdr w:val="single" w:sz="4" w:space="0" w:color="auto"/>
        </w:rPr>
      </w:pPr>
      <w:r w:rsidRPr="0068441E">
        <w:rPr>
          <w:rFonts w:hint="eastAsia"/>
          <w:sz w:val="28"/>
          <w:szCs w:val="28"/>
        </w:rPr>
        <w:t>第</w:t>
      </w:r>
      <w:r>
        <w:rPr>
          <w:rFonts w:hint="eastAsia"/>
          <w:sz w:val="28"/>
          <w:szCs w:val="28"/>
        </w:rPr>
        <w:t xml:space="preserve">　</w:t>
      </w:r>
      <w:bookmarkStart w:id="1" w:name="_GoBack"/>
      <w:bookmarkEnd w:id="1"/>
      <w:r w:rsidRPr="0068441E">
        <w:rPr>
          <w:rFonts w:hint="eastAsia"/>
          <w:sz w:val="28"/>
          <w:szCs w:val="28"/>
        </w:rPr>
        <w:t>学年給食時間（５分間）の指導案</w:t>
      </w:r>
    </w:p>
    <w:p w:rsidR="00654063" w:rsidRDefault="00654063" w:rsidP="00654063">
      <w:pPr>
        <w:ind w:firstLineChars="2800" w:firstLine="5880"/>
      </w:pPr>
      <w:r>
        <w:rPr>
          <w:rFonts w:hint="eastAsia"/>
        </w:rPr>
        <w:t>令和　年　　月　　日（　）</w:t>
      </w:r>
    </w:p>
    <w:p w:rsidR="00654063" w:rsidRDefault="00654063" w:rsidP="00654063">
      <w:pPr>
        <w:ind w:firstLineChars="3100" w:firstLine="6510"/>
      </w:pPr>
      <w:r>
        <w:rPr>
          <w:rFonts w:hint="eastAsia"/>
        </w:rPr>
        <w:t>年　　組　　名</w:t>
      </w:r>
    </w:p>
    <w:p w:rsidR="00654063" w:rsidRDefault="00654063" w:rsidP="00654063">
      <w:r>
        <w:rPr>
          <w:rFonts w:hint="eastAsia"/>
        </w:rPr>
        <w:t>１　題材名：「１食分の献立の理解を深めよう」</w:t>
      </w:r>
    </w:p>
    <w:p w:rsidR="00654063" w:rsidRDefault="00654063" w:rsidP="00654063">
      <w:r>
        <w:rPr>
          <w:rFonts w:hint="eastAsia"/>
        </w:rPr>
        <w:t>２　題材について</w:t>
      </w:r>
    </w:p>
    <w:p w:rsidR="00654063" w:rsidRDefault="00654063" w:rsidP="00654063">
      <w:pPr>
        <w:ind w:left="210" w:hangingChars="100" w:hanging="210"/>
      </w:pPr>
      <w:r>
        <w:rPr>
          <w:rFonts w:hint="eastAsia"/>
        </w:rPr>
        <w:t xml:space="preserve">　　家庭科の時間において、１食分の献立の立て方を学習し、栄養バランスを考えた献立を作成してきた。今回、「まごわやさしい」の語呂合わせと給食を関連させて、栄養バランスを工夫するために、理解を深める。</w:t>
      </w:r>
    </w:p>
    <w:p w:rsidR="00654063" w:rsidRDefault="00654063" w:rsidP="00654063">
      <w:pPr>
        <w:ind w:left="210" w:hangingChars="100" w:hanging="210"/>
      </w:pPr>
      <w:r>
        <w:rPr>
          <w:rFonts w:hint="eastAsia"/>
        </w:rPr>
        <w:t>３　指導のねらい</w:t>
      </w:r>
    </w:p>
    <w:p w:rsidR="00654063" w:rsidRDefault="00654063" w:rsidP="00654063">
      <w:pPr>
        <w:ind w:left="210" w:hangingChars="100" w:hanging="210"/>
      </w:pPr>
      <w:r>
        <w:rPr>
          <w:rFonts w:hint="eastAsia"/>
        </w:rPr>
        <w:t xml:space="preserve">　　「まごわやさしい」の食材を給食で確認し、実生活</w:t>
      </w:r>
      <w:r>
        <w:rPr>
          <w:rFonts w:hint="eastAsia"/>
        </w:rPr>
        <w:t>へ意識することができ</w:t>
      </w:r>
      <w:r>
        <w:rPr>
          <w:rFonts w:hint="eastAsia"/>
        </w:rPr>
        <w:t>る。</w:t>
      </w:r>
    </w:p>
    <w:p w:rsidR="00654063" w:rsidRDefault="00654063" w:rsidP="00654063">
      <w:r>
        <w:rPr>
          <w:rFonts w:hint="eastAsia"/>
        </w:rPr>
        <w:t>４、食に関する指導の観点</w:t>
      </w:r>
    </w:p>
    <w:tbl>
      <w:tblPr>
        <w:tblStyle w:val="a3"/>
        <w:tblW w:w="8926" w:type="dxa"/>
        <w:tblLook w:val="04A0" w:firstRow="1" w:lastRow="0" w:firstColumn="1" w:lastColumn="0" w:noHBand="0" w:noVBand="1"/>
      </w:tblPr>
      <w:tblGrid>
        <w:gridCol w:w="1555"/>
        <w:gridCol w:w="1275"/>
        <w:gridCol w:w="1701"/>
        <w:gridCol w:w="1560"/>
        <w:gridCol w:w="1417"/>
        <w:gridCol w:w="1418"/>
      </w:tblGrid>
      <w:tr w:rsidR="00654063" w:rsidTr="00F539F2">
        <w:tc>
          <w:tcPr>
            <w:tcW w:w="1555" w:type="dxa"/>
          </w:tcPr>
          <w:p w:rsidR="00654063" w:rsidRDefault="00654063" w:rsidP="00654063">
            <w:pPr>
              <w:jc w:val="center"/>
            </w:pPr>
            <w:r>
              <w:rPr>
                <w:rFonts w:hint="eastAsia"/>
              </w:rPr>
              <w:t>食事の重要性</w:t>
            </w:r>
          </w:p>
        </w:tc>
        <w:tc>
          <w:tcPr>
            <w:tcW w:w="1275" w:type="dxa"/>
          </w:tcPr>
          <w:p w:rsidR="00654063" w:rsidRDefault="00654063" w:rsidP="00654063">
            <w:pPr>
              <w:jc w:val="center"/>
            </w:pPr>
            <w:r>
              <w:rPr>
                <w:rFonts w:hint="eastAsia"/>
              </w:rPr>
              <w:t>心身の健康</w:t>
            </w:r>
          </w:p>
        </w:tc>
        <w:tc>
          <w:tcPr>
            <w:tcW w:w="1701" w:type="dxa"/>
          </w:tcPr>
          <w:p w:rsidR="00654063" w:rsidRDefault="00654063" w:rsidP="00654063">
            <w:pPr>
              <w:jc w:val="center"/>
            </w:pPr>
            <w:r>
              <w:rPr>
                <w:rFonts w:hint="eastAsia"/>
              </w:rPr>
              <w:t>食品選択能力</w:t>
            </w:r>
          </w:p>
        </w:tc>
        <w:tc>
          <w:tcPr>
            <w:tcW w:w="1560" w:type="dxa"/>
          </w:tcPr>
          <w:p w:rsidR="00654063" w:rsidRDefault="00654063" w:rsidP="00654063">
            <w:pPr>
              <w:jc w:val="center"/>
            </w:pPr>
            <w:r>
              <w:rPr>
                <w:rFonts w:hint="eastAsia"/>
              </w:rPr>
              <w:t>感謝の心</w:t>
            </w:r>
          </w:p>
        </w:tc>
        <w:tc>
          <w:tcPr>
            <w:tcW w:w="1417" w:type="dxa"/>
          </w:tcPr>
          <w:p w:rsidR="00654063" w:rsidRDefault="00654063" w:rsidP="00654063">
            <w:pPr>
              <w:jc w:val="center"/>
            </w:pPr>
            <w:r>
              <w:rPr>
                <w:rFonts w:hint="eastAsia"/>
              </w:rPr>
              <w:t>社会性</w:t>
            </w:r>
          </w:p>
        </w:tc>
        <w:tc>
          <w:tcPr>
            <w:tcW w:w="1418" w:type="dxa"/>
          </w:tcPr>
          <w:p w:rsidR="00654063" w:rsidRDefault="00654063" w:rsidP="00654063">
            <w:pPr>
              <w:jc w:val="center"/>
            </w:pPr>
            <w:r>
              <w:rPr>
                <w:rFonts w:hint="eastAsia"/>
              </w:rPr>
              <w:t>食文化</w:t>
            </w:r>
          </w:p>
        </w:tc>
      </w:tr>
      <w:tr w:rsidR="00654063" w:rsidTr="00F539F2">
        <w:tc>
          <w:tcPr>
            <w:tcW w:w="1555" w:type="dxa"/>
          </w:tcPr>
          <w:p w:rsidR="00654063" w:rsidRDefault="00654063" w:rsidP="00654063">
            <w:pPr>
              <w:jc w:val="center"/>
            </w:pPr>
            <w:r>
              <w:rPr>
                <w:rFonts w:hint="eastAsia"/>
              </w:rPr>
              <w:t>〇</w:t>
            </w:r>
          </w:p>
        </w:tc>
        <w:tc>
          <w:tcPr>
            <w:tcW w:w="1275" w:type="dxa"/>
          </w:tcPr>
          <w:p w:rsidR="00654063" w:rsidRDefault="00654063" w:rsidP="00654063">
            <w:pPr>
              <w:jc w:val="center"/>
            </w:pPr>
            <w:r>
              <w:rPr>
                <w:rFonts w:hint="eastAsia"/>
              </w:rPr>
              <w:t>〇</w:t>
            </w:r>
          </w:p>
        </w:tc>
        <w:tc>
          <w:tcPr>
            <w:tcW w:w="1701" w:type="dxa"/>
          </w:tcPr>
          <w:p w:rsidR="00654063" w:rsidRDefault="00654063" w:rsidP="00654063">
            <w:pPr>
              <w:jc w:val="center"/>
            </w:pPr>
            <w:r>
              <w:rPr>
                <w:rFonts w:hint="eastAsia"/>
              </w:rPr>
              <w:t>〇</w:t>
            </w:r>
          </w:p>
        </w:tc>
        <w:tc>
          <w:tcPr>
            <w:tcW w:w="1560" w:type="dxa"/>
          </w:tcPr>
          <w:p w:rsidR="00654063" w:rsidRDefault="00654063" w:rsidP="00F539F2"/>
        </w:tc>
        <w:tc>
          <w:tcPr>
            <w:tcW w:w="1417" w:type="dxa"/>
          </w:tcPr>
          <w:p w:rsidR="00654063" w:rsidRDefault="00654063" w:rsidP="00F539F2"/>
        </w:tc>
        <w:tc>
          <w:tcPr>
            <w:tcW w:w="1418" w:type="dxa"/>
          </w:tcPr>
          <w:p w:rsidR="00654063" w:rsidRDefault="00654063" w:rsidP="00F539F2"/>
        </w:tc>
      </w:tr>
    </w:tbl>
    <w:p w:rsidR="00654063" w:rsidRDefault="00654063" w:rsidP="00654063"/>
    <w:p w:rsidR="00654063" w:rsidRDefault="00654063" w:rsidP="00654063">
      <w:r>
        <w:rPr>
          <w:rFonts w:hint="eastAsia"/>
        </w:rPr>
        <w:t>５、本時の展開（指導は５分以内）</w:t>
      </w:r>
    </w:p>
    <w:tbl>
      <w:tblPr>
        <w:tblStyle w:val="a3"/>
        <w:tblW w:w="9073" w:type="dxa"/>
        <w:tblInd w:w="-147" w:type="dxa"/>
        <w:tblLook w:val="04A0" w:firstRow="1" w:lastRow="0" w:firstColumn="1" w:lastColumn="0" w:noHBand="0" w:noVBand="1"/>
      </w:tblPr>
      <w:tblGrid>
        <w:gridCol w:w="3544"/>
        <w:gridCol w:w="3544"/>
        <w:gridCol w:w="1985"/>
      </w:tblGrid>
      <w:tr w:rsidR="00654063" w:rsidTr="00654063">
        <w:trPr>
          <w:trHeight w:val="389"/>
        </w:trPr>
        <w:tc>
          <w:tcPr>
            <w:tcW w:w="3544" w:type="dxa"/>
          </w:tcPr>
          <w:p w:rsidR="00654063" w:rsidRDefault="00654063" w:rsidP="00F539F2">
            <w:r>
              <w:rPr>
                <w:rFonts w:hint="eastAsia"/>
              </w:rPr>
              <w:t xml:space="preserve">　　　　　学習活動及び学習内容</w:t>
            </w:r>
          </w:p>
        </w:tc>
        <w:tc>
          <w:tcPr>
            <w:tcW w:w="3544" w:type="dxa"/>
          </w:tcPr>
          <w:p w:rsidR="00654063" w:rsidRPr="00C430AD" w:rsidRDefault="00654063" w:rsidP="00F539F2">
            <w:pPr>
              <w:ind w:firstLineChars="200" w:firstLine="420"/>
            </w:pPr>
            <w:r>
              <w:rPr>
                <w:rFonts w:hint="eastAsia"/>
              </w:rPr>
              <w:t>指導の留意点</w:t>
            </w:r>
          </w:p>
        </w:tc>
        <w:tc>
          <w:tcPr>
            <w:tcW w:w="1985" w:type="dxa"/>
          </w:tcPr>
          <w:p w:rsidR="00654063" w:rsidRDefault="00654063" w:rsidP="00F539F2">
            <w:pPr>
              <w:ind w:firstLineChars="100" w:firstLine="210"/>
            </w:pPr>
            <w:r>
              <w:rPr>
                <w:rFonts w:hint="eastAsia"/>
              </w:rPr>
              <w:t>資料・教材・留意点</w:t>
            </w:r>
          </w:p>
        </w:tc>
      </w:tr>
      <w:tr w:rsidR="00654063" w:rsidTr="00654063">
        <w:tc>
          <w:tcPr>
            <w:tcW w:w="3544" w:type="dxa"/>
          </w:tcPr>
          <w:p w:rsidR="00654063" w:rsidRDefault="00654063" w:rsidP="00F539F2">
            <w:r>
              <w:rPr>
                <w:rFonts w:hint="eastAsia"/>
              </w:rPr>
              <w:t>１、今日のねらいを確認する</w:t>
            </w:r>
          </w:p>
          <w:p w:rsidR="00654063" w:rsidRDefault="00654063" w:rsidP="00F539F2">
            <w:r>
              <w:rPr>
                <w:rFonts w:hint="eastAsia"/>
              </w:rPr>
              <w:t>２、まごわやさしいについて</w:t>
            </w:r>
          </w:p>
          <w:p w:rsidR="00654063" w:rsidRDefault="00654063" w:rsidP="00F539F2">
            <w:pPr>
              <w:ind w:left="210" w:hangingChars="100" w:hanging="210"/>
            </w:pPr>
            <w:r>
              <w:rPr>
                <w:rFonts w:hint="eastAsia"/>
              </w:rPr>
              <w:t>３、今日の献立に使われている「まごわやさしい」の食材をクイズ形式で確認する</w:t>
            </w:r>
          </w:p>
          <w:p w:rsidR="00654063" w:rsidRDefault="00654063" w:rsidP="00654063">
            <w:pPr>
              <w:ind w:left="210" w:hangingChars="100" w:hanging="210"/>
            </w:pPr>
            <w:r>
              <w:rPr>
                <w:rFonts w:hint="eastAsia"/>
              </w:rPr>
              <w:t>４、使われていない食材をどのように組み合わせたら良いか考える</w:t>
            </w:r>
          </w:p>
          <w:p w:rsidR="00654063" w:rsidRDefault="00654063" w:rsidP="00F539F2">
            <w:r>
              <w:rPr>
                <w:rFonts w:hint="eastAsia"/>
              </w:rPr>
              <w:t xml:space="preserve">　</w:t>
            </w:r>
          </w:p>
          <w:p w:rsidR="00654063" w:rsidRPr="00205B3E" w:rsidRDefault="00654063" w:rsidP="00F539F2">
            <w:r>
              <w:rPr>
                <w:rFonts w:hint="eastAsia"/>
              </w:rPr>
              <w:t>５、まとめの話を聞く。</w:t>
            </w:r>
          </w:p>
        </w:tc>
        <w:tc>
          <w:tcPr>
            <w:tcW w:w="3544" w:type="dxa"/>
          </w:tcPr>
          <w:p w:rsidR="00654063" w:rsidRDefault="00654063" w:rsidP="00F539F2"/>
          <w:p w:rsidR="00654063" w:rsidRDefault="00654063" w:rsidP="00654063">
            <w:pPr>
              <w:ind w:left="210" w:hangingChars="100" w:hanging="210"/>
            </w:pPr>
            <w:r>
              <w:rPr>
                <w:rFonts w:hint="eastAsia"/>
              </w:rPr>
              <w:t>・まごわやさしいについて説明する</w:t>
            </w:r>
          </w:p>
          <w:p w:rsidR="00654063" w:rsidRDefault="00654063" w:rsidP="00654063">
            <w:pPr>
              <w:ind w:left="210" w:hangingChars="100" w:hanging="210"/>
            </w:pPr>
            <w:r>
              <w:rPr>
                <w:rFonts w:hint="eastAsia"/>
              </w:rPr>
              <w:t>・クイズを通して、今日の食材を確認する。</w:t>
            </w:r>
          </w:p>
          <w:p w:rsidR="00654063" w:rsidRDefault="00654063" w:rsidP="00F539F2">
            <w:r>
              <w:rPr>
                <w:rFonts w:hint="eastAsia"/>
              </w:rPr>
              <w:t>・工夫するポイントを気づかせ</w:t>
            </w:r>
            <w:r>
              <w:rPr>
                <w:rFonts w:hint="eastAsia"/>
              </w:rPr>
              <w:t>る。</w:t>
            </w:r>
          </w:p>
          <w:p w:rsidR="00654063" w:rsidRDefault="00654063" w:rsidP="00F539F2">
            <w:r>
              <w:rPr>
                <w:rFonts w:hint="eastAsia"/>
              </w:rPr>
              <w:t xml:space="preserve">　</w:t>
            </w:r>
            <w:r>
              <w:rPr>
                <w:rFonts w:hint="eastAsia"/>
              </w:rPr>
              <w:t>る</w:t>
            </w:r>
          </w:p>
          <w:p w:rsidR="00654063" w:rsidRDefault="00654063" w:rsidP="00F539F2">
            <w:r>
              <w:rPr>
                <w:rFonts w:hint="eastAsia"/>
              </w:rPr>
              <w:t>・お家でも食材を確認するよ</w:t>
            </w:r>
            <w:r>
              <w:rPr>
                <w:rFonts w:hint="eastAsia"/>
              </w:rPr>
              <w:t>う促す</w:t>
            </w:r>
          </w:p>
          <w:p w:rsidR="00654063" w:rsidRDefault="00654063" w:rsidP="00F539F2">
            <w:pPr>
              <w:rPr>
                <w:rFonts w:hint="eastAsia"/>
              </w:rPr>
            </w:pPr>
          </w:p>
        </w:tc>
        <w:tc>
          <w:tcPr>
            <w:tcW w:w="1985" w:type="dxa"/>
          </w:tcPr>
          <w:p w:rsidR="00654063" w:rsidRDefault="00654063" w:rsidP="00F539F2">
            <w:r>
              <w:rPr>
                <w:rFonts w:hint="eastAsia"/>
              </w:rPr>
              <w:t>・パソコン</w:t>
            </w:r>
          </w:p>
          <w:p w:rsidR="00654063" w:rsidRDefault="00654063" w:rsidP="00F539F2">
            <w:r>
              <w:rPr>
                <w:rFonts w:hint="eastAsia"/>
              </w:rPr>
              <w:t>・パワーポイント</w:t>
            </w:r>
          </w:p>
          <w:p w:rsidR="00654063" w:rsidRDefault="00654063" w:rsidP="00F539F2">
            <w:r>
              <w:rPr>
                <w:rFonts w:hint="eastAsia"/>
              </w:rPr>
              <w:t>・電子黒板</w:t>
            </w:r>
          </w:p>
          <w:p w:rsidR="00654063" w:rsidRDefault="00654063" w:rsidP="00F539F2"/>
          <w:p w:rsidR="00654063" w:rsidRDefault="00654063" w:rsidP="00F539F2"/>
          <w:p w:rsidR="00654063" w:rsidRDefault="00654063" w:rsidP="00F539F2"/>
          <w:p w:rsidR="00654063" w:rsidRDefault="00654063" w:rsidP="00F539F2"/>
          <w:p w:rsidR="00654063" w:rsidRDefault="00654063" w:rsidP="00F539F2"/>
        </w:tc>
      </w:tr>
    </w:tbl>
    <w:p w:rsidR="00654063" w:rsidRDefault="00654063" w:rsidP="00654063">
      <w:r>
        <w:rPr>
          <w:rFonts w:hint="eastAsia"/>
        </w:rPr>
        <w:t xml:space="preserve">６、評価　　</w:t>
      </w:r>
    </w:p>
    <w:p w:rsidR="00654063" w:rsidRDefault="00654063" w:rsidP="00654063">
      <w:pPr>
        <w:ind w:left="210" w:hangingChars="100" w:hanging="210"/>
      </w:pPr>
      <w:r>
        <w:rPr>
          <w:rFonts w:hint="eastAsia"/>
        </w:rPr>
        <w:t xml:space="preserve">　　</w:t>
      </w:r>
      <w:r>
        <w:rPr>
          <w:rFonts w:hint="eastAsia"/>
        </w:rPr>
        <w:t>・</w:t>
      </w:r>
      <w:r>
        <w:rPr>
          <w:rFonts w:hint="eastAsia"/>
        </w:rPr>
        <w:t>「まごわやさしい」の食材を給食で確認し、実生活</w:t>
      </w:r>
      <w:r>
        <w:rPr>
          <w:rFonts w:hint="eastAsia"/>
        </w:rPr>
        <w:t>へ意識することができたか</w:t>
      </w:r>
      <w:r>
        <w:rPr>
          <w:rFonts w:hint="eastAsia"/>
        </w:rPr>
        <w:t>。</w:t>
      </w:r>
    </w:p>
    <w:p w:rsidR="00654063" w:rsidRDefault="00654063" w:rsidP="00654063">
      <w:pPr>
        <w:ind w:left="210" w:hangingChars="100" w:hanging="210"/>
      </w:pPr>
      <w:r>
        <w:rPr>
          <w:rFonts w:hint="eastAsia"/>
        </w:rPr>
        <w:t xml:space="preserve">７、指導後のつながり　</w:t>
      </w:r>
    </w:p>
    <w:p w:rsidR="00654063" w:rsidRDefault="00654063" w:rsidP="00654063">
      <w:pPr>
        <w:ind w:left="210" w:hangingChars="100" w:hanging="210"/>
      </w:pPr>
      <w:r>
        <w:rPr>
          <w:rFonts w:hint="eastAsia"/>
        </w:rPr>
        <w:t xml:space="preserve">　　</w:t>
      </w:r>
      <w:r>
        <w:rPr>
          <w:rFonts w:hint="eastAsia"/>
        </w:rPr>
        <w:t>・</w:t>
      </w:r>
      <w:r>
        <w:rPr>
          <w:rFonts w:hint="eastAsia"/>
        </w:rPr>
        <w:t>食育チャレンジシート</w:t>
      </w:r>
      <w:r>
        <w:rPr>
          <w:rFonts w:hint="eastAsia"/>
        </w:rPr>
        <w:t>の活用</w:t>
      </w:r>
      <w:r>
        <w:rPr>
          <w:rFonts w:hint="eastAsia"/>
        </w:rPr>
        <w:t>や調理実践につなげる。</w:t>
      </w:r>
    </w:p>
    <w:p w:rsidR="00654063" w:rsidRDefault="00654063" w:rsidP="00654063">
      <w:r>
        <w:rPr>
          <w:rFonts w:hint="eastAsia"/>
        </w:rPr>
        <w:t>８、関連教科：家庭科</w:t>
      </w:r>
    </w:p>
    <w:p w:rsidR="00ED54F9" w:rsidRPr="00ED54F9" w:rsidRDefault="00ED54F9">
      <w:pPr>
        <w:rPr>
          <w:rFonts w:hint="eastAsia"/>
        </w:rPr>
      </w:pPr>
    </w:p>
    <w:sectPr w:rsidR="00ED54F9" w:rsidRPr="00ED54F9" w:rsidSect="0068441E">
      <w:pgSz w:w="11906" w:h="16838"/>
      <w:pgMar w:top="1304" w:right="1701"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75" w:rsidRDefault="00366F75" w:rsidP="005E20D7">
      <w:r>
        <w:separator/>
      </w:r>
    </w:p>
  </w:endnote>
  <w:endnote w:type="continuationSeparator" w:id="0">
    <w:p w:rsidR="00366F75" w:rsidRDefault="00366F75" w:rsidP="005E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75" w:rsidRDefault="00366F75" w:rsidP="005E20D7">
      <w:r>
        <w:separator/>
      </w:r>
    </w:p>
  </w:footnote>
  <w:footnote w:type="continuationSeparator" w:id="0">
    <w:p w:rsidR="00366F75" w:rsidRDefault="00366F75" w:rsidP="005E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556"/>
    <w:multiLevelType w:val="hybridMultilevel"/>
    <w:tmpl w:val="B0368968"/>
    <w:lvl w:ilvl="0" w:tplc="58509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F19D8"/>
    <w:multiLevelType w:val="hybridMultilevel"/>
    <w:tmpl w:val="3EFA6020"/>
    <w:lvl w:ilvl="0" w:tplc="6B80A2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16"/>
    <w:rsid w:val="00075241"/>
    <w:rsid w:val="001252CB"/>
    <w:rsid w:val="0017150C"/>
    <w:rsid w:val="002A2542"/>
    <w:rsid w:val="00325A69"/>
    <w:rsid w:val="00366F75"/>
    <w:rsid w:val="00400979"/>
    <w:rsid w:val="0050531D"/>
    <w:rsid w:val="00522C44"/>
    <w:rsid w:val="00580597"/>
    <w:rsid w:val="005A671C"/>
    <w:rsid w:val="005E20D7"/>
    <w:rsid w:val="00654063"/>
    <w:rsid w:val="00683ECF"/>
    <w:rsid w:val="0068441E"/>
    <w:rsid w:val="006A7398"/>
    <w:rsid w:val="00705C16"/>
    <w:rsid w:val="0074049A"/>
    <w:rsid w:val="00886F3D"/>
    <w:rsid w:val="008A7BD8"/>
    <w:rsid w:val="00B725FD"/>
    <w:rsid w:val="00B73391"/>
    <w:rsid w:val="00B87B23"/>
    <w:rsid w:val="00C430AD"/>
    <w:rsid w:val="00D25608"/>
    <w:rsid w:val="00DC35C7"/>
    <w:rsid w:val="00ED54F9"/>
    <w:rsid w:val="00F34E79"/>
    <w:rsid w:val="00F4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FF024"/>
  <w15:chartTrackingRefBased/>
  <w15:docId w15:val="{FFC63107-0444-49FD-8CA0-F58EE714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430AD"/>
  </w:style>
  <w:style w:type="character" w:customStyle="1" w:styleId="a5">
    <w:name w:val="日付 (文字)"/>
    <w:basedOn w:val="a0"/>
    <w:link w:val="a4"/>
    <w:uiPriority w:val="99"/>
    <w:semiHidden/>
    <w:rsid w:val="00C430AD"/>
  </w:style>
  <w:style w:type="paragraph" w:styleId="a6">
    <w:name w:val="List Paragraph"/>
    <w:basedOn w:val="a"/>
    <w:uiPriority w:val="34"/>
    <w:qFormat/>
    <w:rsid w:val="001252CB"/>
    <w:pPr>
      <w:ind w:leftChars="400" w:left="840"/>
    </w:pPr>
  </w:style>
  <w:style w:type="paragraph" w:styleId="a7">
    <w:name w:val="header"/>
    <w:basedOn w:val="a"/>
    <w:link w:val="a8"/>
    <w:uiPriority w:val="99"/>
    <w:unhideWhenUsed/>
    <w:rsid w:val="005E20D7"/>
    <w:pPr>
      <w:tabs>
        <w:tab w:val="center" w:pos="4252"/>
        <w:tab w:val="right" w:pos="8504"/>
      </w:tabs>
      <w:snapToGrid w:val="0"/>
    </w:pPr>
  </w:style>
  <w:style w:type="character" w:customStyle="1" w:styleId="a8">
    <w:name w:val="ヘッダー (文字)"/>
    <w:basedOn w:val="a0"/>
    <w:link w:val="a7"/>
    <w:uiPriority w:val="99"/>
    <w:rsid w:val="005E20D7"/>
  </w:style>
  <w:style w:type="paragraph" w:styleId="a9">
    <w:name w:val="footer"/>
    <w:basedOn w:val="a"/>
    <w:link w:val="aa"/>
    <w:uiPriority w:val="99"/>
    <w:unhideWhenUsed/>
    <w:rsid w:val="005E20D7"/>
    <w:pPr>
      <w:tabs>
        <w:tab w:val="center" w:pos="4252"/>
        <w:tab w:val="right" w:pos="8504"/>
      </w:tabs>
      <w:snapToGrid w:val="0"/>
    </w:pPr>
  </w:style>
  <w:style w:type="character" w:customStyle="1" w:styleId="aa">
    <w:name w:val="フッター (文字)"/>
    <w:basedOn w:val="a0"/>
    <w:link w:val="a9"/>
    <w:uiPriority w:val="99"/>
    <w:rsid w:val="005E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宮城妙子</cp:lastModifiedBy>
  <cp:revision>3</cp:revision>
  <cp:lastPrinted>2021-05-27T06:52:00Z</cp:lastPrinted>
  <dcterms:created xsi:type="dcterms:W3CDTF">2022-03-15T05:36:00Z</dcterms:created>
  <dcterms:modified xsi:type="dcterms:W3CDTF">2022-03-16T01:04:00Z</dcterms:modified>
</cp:coreProperties>
</file>